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37" w:rsidRPr="00EC0E37" w:rsidRDefault="00EC0E37" w:rsidP="00EC0E37">
      <w:pPr>
        <w:pStyle w:val="prastasistinklapis"/>
        <w:spacing w:before="0" w:beforeAutospacing="0" w:after="0" w:afterAutospacing="0"/>
        <w:jc w:val="center"/>
        <w:rPr>
          <w:rStyle w:val="Grietas"/>
          <w:sz w:val="32"/>
          <w:szCs w:val="32"/>
        </w:rPr>
      </w:pPr>
      <w:r w:rsidRPr="00EC0E37">
        <w:rPr>
          <w:rStyle w:val="Grietas"/>
          <w:sz w:val="32"/>
          <w:szCs w:val="32"/>
        </w:rPr>
        <w:t>Auksinis ruduo Gaujos nacionaliniame parke – „Latvijos Šveicarijoje“</w:t>
      </w:r>
    </w:p>
    <w:p w:rsidR="00EC0E37" w:rsidRPr="00EC0E37" w:rsidRDefault="00EC0E37" w:rsidP="00EC0E37">
      <w:pPr>
        <w:pStyle w:val="prastasistinklapis"/>
        <w:spacing w:before="0" w:beforeAutospacing="0" w:after="0" w:afterAutospacing="0"/>
        <w:jc w:val="center"/>
        <w:rPr>
          <w:rStyle w:val="Grietas"/>
          <w:b w:val="0"/>
          <w:sz w:val="28"/>
          <w:szCs w:val="28"/>
        </w:rPr>
      </w:pPr>
      <w:r w:rsidRPr="00EC0E37">
        <w:rPr>
          <w:rStyle w:val="Grietas"/>
          <w:b w:val="0"/>
          <w:sz w:val="28"/>
          <w:szCs w:val="28"/>
        </w:rPr>
        <w:t>2020 m. rugsėjo 19 d.</w:t>
      </w:r>
    </w:p>
    <w:p w:rsidR="00EC0E37" w:rsidRPr="00EC0E37" w:rsidRDefault="00EC0E37" w:rsidP="00EC0E37">
      <w:pPr>
        <w:pStyle w:val="prastasistinklapis"/>
        <w:spacing w:before="0" w:beforeAutospacing="0" w:after="0" w:afterAutospacing="0"/>
        <w:jc w:val="center"/>
        <w:rPr>
          <w:rStyle w:val="Grietas"/>
          <w:b w:val="0"/>
          <w:sz w:val="28"/>
          <w:szCs w:val="28"/>
        </w:rPr>
      </w:pPr>
      <w:r w:rsidRPr="00EC0E37">
        <w:rPr>
          <w:rStyle w:val="Grietas"/>
          <w:b w:val="0"/>
          <w:sz w:val="28"/>
          <w:szCs w:val="28"/>
        </w:rPr>
        <w:t xml:space="preserve">Kelionės kaina – 55 </w:t>
      </w:r>
      <w:proofErr w:type="spellStart"/>
      <w:r w:rsidRPr="00EC0E37">
        <w:rPr>
          <w:rStyle w:val="Grietas"/>
          <w:b w:val="0"/>
          <w:sz w:val="28"/>
          <w:szCs w:val="28"/>
        </w:rPr>
        <w:t>Eur</w:t>
      </w:r>
      <w:proofErr w:type="spellEnd"/>
      <w:r w:rsidRPr="00EC0E37">
        <w:rPr>
          <w:rStyle w:val="Grietas"/>
          <w:b w:val="0"/>
          <w:sz w:val="28"/>
          <w:szCs w:val="28"/>
        </w:rPr>
        <w:t>/</w:t>
      </w:r>
      <w:proofErr w:type="spellStart"/>
      <w:r w:rsidRPr="00EC0E37">
        <w:rPr>
          <w:rStyle w:val="Grietas"/>
          <w:b w:val="0"/>
          <w:sz w:val="28"/>
          <w:szCs w:val="28"/>
        </w:rPr>
        <w:t>asmeniui</w:t>
      </w:r>
      <w:proofErr w:type="spellEnd"/>
    </w:p>
    <w:p w:rsidR="00EC0E37" w:rsidRDefault="00EC0E37" w:rsidP="00EC0E37">
      <w:pPr>
        <w:pStyle w:val="prastasistinklapis"/>
        <w:spacing w:before="0" w:beforeAutospacing="0" w:after="0" w:afterAutospacing="0"/>
        <w:jc w:val="both"/>
      </w:pPr>
    </w:p>
    <w:p w:rsidR="00EC0E37" w:rsidRDefault="00EC0E37" w:rsidP="00EC0E37">
      <w:pPr>
        <w:pStyle w:val="prastasistinklapis"/>
        <w:spacing w:before="0" w:beforeAutospacing="0" w:after="0" w:afterAutospacing="0"/>
        <w:jc w:val="both"/>
      </w:pPr>
      <w:r>
        <w:t xml:space="preserve">Mokamiems objektams* </w:t>
      </w:r>
      <w:r>
        <w:t>ir pietums papildomai reikia tur</w:t>
      </w:r>
      <w:r>
        <w:t xml:space="preserve">ėti 25 </w:t>
      </w:r>
      <w:proofErr w:type="spellStart"/>
      <w:r>
        <w:t>Eur</w:t>
      </w:r>
      <w:proofErr w:type="spellEnd"/>
      <w:r>
        <w:t>/asmeniui.</w:t>
      </w:r>
    </w:p>
    <w:p w:rsidR="00EC0E37" w:rsidRDefault="00EC0E37" w:rsidP="00EC0E37">
      <w:pPr>
        <w:pStyle w:val="prastasistinklapis"/>
        <w:spacing w:before="0" w:beforeAutospacing="0" w:after="0" w:afterAutospacing="0"/>
        <w:jc w:val="both"/>
        <w:rPr>
          <w:rStyle w:val="Grietas"/>
        </w:rPr>
      </w:pPr>
      <w:r>
        <w:t xml:space="preserve">Informacija apie kelionę ir registracija telefonu </w:t>
      </w:r>
      <w:r>
        <w:rPr>
          <w:rStyle w:val="Grietas"/>
        </w:rPr>
        <w:t>8 687 21938</w:t>
      </w:r>
      <w:r>
        <w:t xml:space="preserve"> arba elektroniniu paštu </w:t>
      </w:r>
      <w:hyperlink r:id="rId5" w:history="1">
        <w:r w:rsidRPr="009648EB">
          <w:rPr>
            <w:rStyle w:val="Hipersaitas"/>
          </w:rPr>
          <w:t>tic@utenainfo.lt</w:t>
        </w:r>
      </w:hyperlink>
    </w:p>
    <w:p w:rsidR="00EC0E37" w:rsidRDefault="00EC0E37" w:rsidP="00EC0E37">
      <w:pPr>
        <w:pStyle w:val="prastasistinklapis"/>
        <w:spacing w:before="0" w:beforeAutospacing="0" w:after="0" w:afterAutospacing="0"/>
        <w:jc w:val="both"/>
      </w:pPr>
    </w:p>
    <w:p w:rsidR="00EC0E37" w:rsidRDefault="00EC0E37" w:rsidP="00EC0E37">
      <w:pPr>
        <w:pStyle w:val="prastasistinklapis"/>
        <w:spacing w:before="0" w:beforeAutospacing="0" w:after="0" w:afterAutospacing="0"/>
        <w:jc w:val="both"/>
        <w:rPr>
          <w:rStyle w:val="Grietas"/>
        </w:rPr>
      </w:pPr>
      <w:r>
        <w:rPr>
          <w:rStyle w:val="Grietas"/>
        </w:rPr>
        <w:t>KELIONĖS PROGRAMA:</w:t>
      </w:r>
    </w:p>
    <w:p w:rsidR="00EC0E37" w:rsidRDefault="00EC0E37" w:rsidP="00EC0E37">
      <w:pPr>
        <w:pStyle w:val="prastasistinklapis"/>
        <w:spacing w:before="0" w:beforeAutospacing="0" w:after="0" w:afterAutospacing="0"/>
        <w:jc w:val="both"/>
      </w:pPr>
      <w:r>
        <w:rPr>
          <w:rStyle w:val="Grietas"/>
        </w:rPr>
        <w:t xml:space="preserve">6:00 val. ryte išvykimas iš Utenos </w:t>
      </w:r>
      <w:r>
        <w:t xml:space="preserve">(nuo Kultūros centro, Aušros g. 49, Utena). Kelionė į </w:t>
      </w:r>
      <w:r>
        <w:t>„Latvijos Šveicarija“</w:t>
      </w:r>
      <w:bookmarkStart w:id="0" w:name="_GoBack"/>
      <w:bookmarkEnd w:id="0"/>
      <w:r>
        <w:t xml:space="preserve"> vadinamą </w:t>
      </w:r>
      <w:r>
        <w:rPr>
          <w:rStyle w:val="Grietas"/>
        </w:rPr>
        <w:t>Gaujos nacionalinį parką</w:t>
      </w:r>
      <w:r>
        <w:t xml:space="preserve">, besidriekiantį abipus Gaujos upės, garsėjančios sraunia vaga, vaizdingais vingiais, plačiais kloniais, aukštais skardžiais, apaugusiais žaliais pušynais, saugančiais paslaptingas olas ir garsias senovės pilis. Atvyksime į Gaujos nacionalinio parko centrą </w:t>
      </w:r>
      <w:proofErr w:type="spellStart"/>
      <w:r>
        <w:t>Siguldą</w:t>
      </w:r>
      <w:proofErr w:type="spellEnd"/>
      <w:r>
        <w:t>, nedidelį, žavingą miestelį gražioje ka</w:t>
      </w:r>
      <w:r>
        <w:t>lvotoje vietoje, kuri vadinama „mažąja Latvijos Šveicarija“</w:t>
      </w:r>
      <w:r>
        <w:t xml:space="preserve">. Čia atvažiavę, sužinosite, kodėl lazda yra populiarus vietos suvenyras. Aplankysite </w:t>
      </w:r>
      <w:proofErr w:type="spellStart"/>
      <w:r>
        <w:rPr>
          <w:rStyle w:val="Grietas"/>
        </w:rPr>
        <w:t>Siguldos</w:t>
      </w:r>
      <w:proofErr w:type="spellEnd"/>
      <w:r>
        <w:rPr>
          <w:rStyle w:val="Grietas"/>
        </w:rPr>
        <w:t xml:space="preserve"> viduramžių pilį ir dvarą*</w:t>
      </w:r>
      <w:r>
        <w:t xml:space="preserve">. Užlipsime į </w:t>
      </w:r>
      <w:proofErr w:type="spellStart"/>
      <w:r>
        <w:t>Siguldos</w:t>
      </w:r>
      <w:proofErr w:type="spellEnd"/>
      <w:r>
        <w:t xml:space="preserve"> pilies bokštus, pasivaikščiosite po viduramžių dvasios gaubiamus pilies mūrus.</w:t>
      </w:r>
    </w:p>
    <w:p w:rsidR="00EC0E37" w:rsidRDefault="00EC0E37" w:rsidP="00EC0E37">
      <w:pPr>
        <w:pStyle w:val="prastasistinklapis"/>
        <w:spacing w:before="0" w:beforeAutospacing="0" w:after="0" w:afterAutospacing="0"/>
        <w:jc w:val="both"/>
      </w:pPr>
      <w:r>
        <w:t xml:space="preserve">Aplankysite </w:t>
      </w:r>
      <w:proofErr w:type="spellStart"/>
      <w:r>
        <w:rPr>
          <w:rStyle w:val="Grietas"/>
        </w:rPr>
        <w:t>Krimuldos</w:t>
      </w:r>
      <w:proofErr w:type="spellEnd"/>
      <w:r>
        <w:rPr>
          <w:rStyle w:val="Grietas"/>
        </w:rPr>
        <w:t xml:space="preserve"> viduramžių pilies griuvėsius ir dvarą</w:t>
      </w:r>
      <w:r>
        <w:t xml:space="preserve">. Įveikite aukščio baimę! Kokie laiptai yra aukščiausi </w:t>
      </w:r>
      <w:proofErr w:type="spellStart"/>
      <w:r>
        <w:t>Siguldoje</w:t>
      </w:r>
      <w:proofErr w:type="spellEnd"/>
      <w:r>
        <w:t xml:space="preserve">? Keliausite ant pilies kalno nuo kurio atsiveria nuostabus vaizdas į Gaujos upės vingį, </w:t>
      </w:r>
      <w:proofErr w:type="spellStart"/>
      <w:r>
        <w:t>Siguldos</w:t>
      </w:r>
      <w:proofErr w:type="spellEnd"/>
      <w:r>
        <w:t xml:space="preserve"> miestą. Vėliau keliausite Gaujos upės senvagės taku pro smiltainio olas ir urvus, apžiūrėsite legendomis apipin</w:t>
      </w:r>
      <w:r>
        <w:t>tą „</w:t>
      </w:r>
      <w:proofErr w:type="spellStart"/>
      <w:r>
        <w:t>Gutmanio</w:t>
      </w:r>
      <w:proofErr w:type="spellEnd"/>
      <w:r>
        <w:t xml:space="preserve"> olą“</w:t>
      </w:r>
      <w:r>
        <w:t xml:space="preserve">. Pasakojama, kad netoli šios olos dar XVII a. pradžioje buvo nužudyta nepaprasto grožio mergina Maja, kitaip dar </w:t>
      </w:r>
      <w:proofErr w:type="spellStart"/>
      <w:r>
        <w:t>Turaidos</w:t>
      </w:r>
      <w:proofErr w:type="spellEnd"/>
      <w:r>
        <w:t xml:space="preserve"> Rože vadinta. Išgirsite Latvijos </w:t>
      </w:r>
      <w:proofErr w:type="spellStart"/>
      <w:r>
        <w:t>Romeo</w:t>
      </w:r>
      <w:proofErr w:type="spellEnd"/>
      <w:r>
        <w:t xml:space="preserve"> ir </w:t>
      </w:r>
      <w:proofErr w:type="spellStart"/>
      <w:r>
        <w:t>Džiuljetos</w:t>
      </w:r>
      <w:proofErr w:type="spellEnd"/>
      <w:r>
        <w:t xml:space="preserve"> istoriją.</w:t>
      </w:r>
    </w:p>
    <w:p w:rsidR="00EC0E37" w:rsidRDefault="00EC0E37" w:rsidP="00EC0E37">
      <w:pPr>
        <w:pStyle w:val="prastasistinklapis"/>
        <w:spacing w:before="0" w:beforeAutospacing="0" w:after="0" w:afterAutospacing="0"/>
        <w:jc w:val="both"/>
      </w:pPr>
      <w:r>
        <w:t xml:space="preserve">Aplankysite Gaujos nacionalinio parko pasididžiavimą – didingą </w:t>
      </w:r>
      <w:proofErr w:type="spellStart"/>
      <w:r>
        <w:rPr>
          <w:rStyle w:val="Grietas"/>
        </w:rPr>
        <w:t>Turaidos</w:t>
      </w:r>
      <w:proofErr w:type="spellEnd"/>
      <w:r>
        <w:rPr>
          <w:rStyle w:val="Grietas"/>
        </w:rPr>
        <w:t xml:space="preserve"> pilį*</w:t>
      </w:r>
      <w:r>
        <w:t>, statytą dar XIII a. Nuo jos bokštų atsiveria nuostabi Gaujos ir jos apylinkių panorama. Tęsite kelionę po Gaujos nacionalinį parką.</w:t>
      </w:r>
    </w:p>
    <w:p w:rsidR="00EC0E37" w:rsidRDefault="00EC0E37" w:rsidP="00EC0E37">
      <w:pPr>
        <w:pStyle w:val="prastasistinklapis"/>
        <w:spacing w:before="0" w:beforeAutospacing="0" w:after="0" w:afterAutospacing="0"/>
        <w:jc w:val="both"/>
      </w:pPr>
      <w:r>
        <w:rPr>
          <w:rStyle w:val="Grietas"/>
        </w:rPr>
        <w:t>Draugiški pietūs*</w:t>
      </w:r>
      <w:r>
        <w:t xml:space="preserve"> (užsakyti visai grupei).</w:t>
      </w:r>
    </w:p>
    <w:p w:rsidR="00EC0E37" w:rsidRDefault="00EC0E37" w:rsidP="00EC0E37">
      <w:pPr>
        <w:pStyle w:val="prastasistinklapis"/>
        <w:spacing w:before="0" w:beforeAutospacing="0" w:after="0" w:afterAutospacing="0"/>
        <w:jc w:val="both"/>
      </w:pPr>
      <w:r>
        <w:t xml:space="preserve">Vyksite į vieną iš įdomiausių Latvijos ir visos Šiaurės Europos istorijos paminklų – </w:t>
      </w:r>
      <w:proofErr w:type="spellStart"/>
      <w:r>
        <w:rPr>
          <w:rStyle w:val="Grietas"/>
        </w:rPr>
        <w:t>Airašių</w:t>
      </w:r>
      <w:proofErr w:type="spellEnd"/>
      <w:r>
        <w:rPr>
          <w:rStyle w:val="Grietas"/>
        </w:rPr>
        <w:t xml:space="preserve"> „Ežero pilį“</w:t>
      </w:r>
      <w:r>
        <w:rPr>
          <w:rStyle w:val="Grietas"/>
        </w:rPr>
        <w:t>*</w:t>
      </w:r>
      <w:r>
        <w:t>, pastatų kompleksą virš ežero. Čia galėsite apžiūrėti ant polių suręstus pastatus, įsijausti į protėvių gyvenimo būdą ir pabandyti įspėti, kas juos vertė statytis namus virš vandens. Matysime kaip žmonės gyveno prieš tūkstantį metų.</w:t>
      </w:r>
    </w:p>
    <w:p w:rsidR="00EC0E37" w:rsidRDefault="00EC0E37" w:rsidP="00EC0E37">
      <w:pPr>
        <w:pStyle w:val="prastasistinklapis"/>
        <w:spacing w:before="0" w:beforeAutospacing="0" w:after="0" w:afterAutospacing="0"/>
        <w:jc w:val="both"/>
      </w:pPr>
      <w:proofErr w:type="spellStart"/>
      <w:r>
        <w:t>yksite</w:t>
      </w:r>
      <w:proofErr w:type="spellEnd"/>
      <w:r>
        <w:t xml:space="preserve"> į </w:t>
      </w:r>
      <w:proofErr w:type="spellStart"/>
      <w:r>
        <w:t>Cėsį</w:t>
      </w:r>
      <w:proofErr w:type="spellEnd"/>
      <w:r>
        <w:t xml:space="preserve">. </w:t>
      </w:r>
      <w:proofErr w:type="spellStart"/>
      <w:r>
        <w:rPr>
          <w:rStyle w:val="Grietas"/>
        </w:rPr>
        <w:t>Cėsis</w:t>
      </w:r>
      <w:proofErr w:type="spellEnd"/>
      <w:r>
        <w:t xml:space="preserve"> – vienas seniausių Latvijos miestų. Lankysite akmeninę </w:t>
      </w:r>
      <w:proofErr w:type="spellStart"/>
      <w:r>
        <w:rPr>
          <w:rStyle w:val="Grietas"/>
        </w:rPr>
        <w:t>Cėsio</w:t>
      </w:r>
      <w:proofErr w:type="spellEnd"/>
      <w:r>
        <w:rPr>
          <w:rStyle w:val="Grietas"/>
        </w:rPr>
        <w:t xml:space="preserve"> pilį*</w:t>
      </w:r>
      <w:r>
        <w:t xml:space="preserve">, kuri yra vienas geriausiai išsilaikiusių Baltijos šalyse kalavijuočių ordino istorinių-architektūrinių paminklų. Pilis buvo Livonijos Ordino magistro rezidencija. Pasikelsite į </w:t>
      </w:r>
      <w:proofErr w:type="spellStart"/>
      <w:r>
        <w:t>Cėsio</w:t>
      </w:r>
      <w:proofErr w:type="spellEnd"/>
      <w:r>
        <w:t xml:space="preserve"> pilies bokštą, nuo kurio matyti miškai, banguojantys kalvomis iki horizonto. Pasivaikščiosite siauromis viduramžių gatvelėmis, apžiūrėsite gotikinę Šv. Jono katedrą, senojo vienuolio skulptūrą.</w:t>
      </w:r>
    </w:p>
    <w:p w:rsidR="00EC0E37" w:rsidRDefault="00EC0E37" w:rsidP="00EC0E37">
      <w:pPr>
        <w:pStyle w:val="prastasistinklapis"/>
        <w:spacing w:before="0" w:beforeAutospacing="0" w:after="0" w:afterAutospacing="0"/>
        <w:jc w:val="both"/>
        <w:rPr>
          <w:rStyle w:val="Grietas"/>
        </w:rPr>
      </w:pPr>
    </w:p>
    <w:p w:rsidR="00EC0E37" w:rsidRDefault="00EC0E37" w:rsidP="00EC0E37">
      <w:pPr>
        <w:pStyle w:val="prastasistinklapis"/>
        <w:spacing w:before="0" w:beforeAutospacing="0" w:after="0" w:afterAutospacing="0"/>
        <w:jc w:val="both"/>
      </w:pPr>
      <w:r>
        <w:rPr>
          <w:rStyle w:val="Grietas"/>
        </w:rPr>
        <w:t>REIKALINGI DOKUMENTAI:</w:t>
      </w:r>
      <w:r>
        <w:t xml:space="preserve"> LR piliečio pasas arba asmens tapatybės kortelė, kurio galiojimo laikas turi būti ne trumpesnis nei 3 mėn. kelionei pasibaigus.</w:t>
      </w:r>
    </w:p>
    <w:p w:rsidR="00EC0E37" w:rsidRDefault="00EC0E37" w:rsidP="00EC0E37">
      <w:pPr>
        <w:pStyle w:val="prastasistinklapis"/>
        <w:spacing w:before="0" w:beforeAutospacing="0" w:after="0" w:afterAutospacing="0"/>
        <w:rPr>
          <w:rStyle w:val="Grietas"/>
        </w:rPr>
      </w:pPr>
    </w:p>
    <w:p w:rsidR="00EC0E37" w:rsidRDefault="00EC0E37" w:rsidP="00EC0E37">
      <w:pPr>
        <w:pStyle w:val="prastasistinklapis"/>
        <w:spacing w:before="0" w:beforeAutospacing="0" w:after="0" w:afterAutospacing="0"/>
        <w:rPr>
          <w:rStyle w:val="Grietas"/>
        </w:rPr>
      </w:pPr>
      <w:r>
        <w:rPr>
          <w:rStyle w:val="Grietas"/>
        </w:rPr>
        <w:t>Į KELIONĖS KAINĄ ĮSKAIČIUOTA:</w:t>
      </w:r>
    </w:p>
    <w:p w:rsidR="00EC0E37" w:rsidRDefault="00EC0E37" w:rsidP="00EC0E37">
      <w:pPr>
        <w:pStyle w:val="prastasistinklapis"/>
        <w:spacing w:before="0" w:beforeAutospacing="0" w:after="0" w:afterAutospacing="0"/>
      </w:pPr>
      <w:r>
        <w:t>kelionė autobusu;</w:t>
      </w:r>
      <w:r>
        <w:br/>
        <w:t>kelionės vadovo paslaugos;</w:t>
      </w:r>
      <w:r>
        <w:br/>
        <w:t>ekskursinė programa;</w:t>
      </w:r>
      <w:r>
        <w:br/>
        <w:t>kelionės dokumentų sutvarkymas.</w:t>
      </w:r>
    </w:p>
    <w:p w:rsidR="00EC0E37" w:rsidRDefault="00EC0E37" w:rsidP="00EC0E37">
      <w:pPr>
        <w:pStyle w:val="prastasistinklapis"/>
        <w:spacing w:before="0" w:beforeAutospacing="0" w:after="0" w:afterAutospacing="0"/>
        <w:rPr>
          <w:rStyle w:val="Grietas"/>
        </w:rPr>
      </w:pPr>
    </w:p>
    <w:p w:rsidR="00EC0E37" w:rsidRDefault="00EC0E37" w:rsidP="00EC0E37">
      <w:pPr>
        <w:pStyle w:val="prastasistinklapis"/>
        <w:spacing w:before="0" w:beforeAutospacing="0" w:after="0" w:afterAutospacing="0"/>
      </w:pPr>
      <w:r>
        <w:rPr>
          <w:rStyle w:val="Grietas"/>
        </w:rPr>
        <w:t>Į KELIONĖS KAINĄ NEĮSKAIČIUOTA:</w:t>
      </w:r>
      <w:r>
        <w:br/>
        <w:t>Medicininių išlaidų draudimas kelionės metu;</w:t>
      </w:r>
      <w:r>
        <w:br/>
        <w:t>25 €/asmeniui: mokami objektai* ir pietūs;</w:t>
      </w:r>
      <w:r>
        <w:br/>
        <w:t>asmeninės išlaidos.</w:t>
      </w:r>
    </w:p>
    <w:p w:rsidR="00EC0E37" w:rsidRDefault="00EC0E37" w:rsidP="00EC0E37">
      <w:pPr>
        <w:pStyle w:val="prastasistinklapis"/>
        <w:spacing w:before="0" w:beforeAutospacing="0" w:after="0" w:afterAutospacing="0"/>
        <w:rPr>
          <w:rStyle w:val="Grietas"/>
        </w:rPr>
      </w:pPr>
    </w:p>
    <w:p w:rsidR="00EC0E37" w:rsidRDefault="00EC0E37" w:rsidP="00EC0E37">
      <w:pPr>
        <w:pStyle w:val="prastasistinklapis"/>
        <w:spacing w:before="0" w:beforeAutospacing="0" w:after="0" w:afterAutospacing="0"/>
      </w:pPr>
      <w:r>
        <w:rPr>
          <w:rStyle w:val="Grietas"/>
        </w:rPr>
        <w:t xml:space="preserve">PASTABOS: </w:t>
      </w:r>
      <w:r>
        <w:t>objektų skaičius, lankymo tvarka ir įėjimo bilietų kaina gali keistis; muziejuose ir kituose mokamuose objektuose kelionės vadovas ekskursijų neveda.</w:t>
      </w:r>
    </w:p>
    <w:p w:rsidR="00EC0E37" w:rsidRDefault="00EC0E37" w:rsidP="00EC0E37">
      <w:pPr>
        <w:pStyle w:val="prastasistinklapis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200690" wp14:editId="78A8AB0F">
            <wp:simplePos x="0" y="0"/>
            <wp:positionH relativeFrom="column">
              <wp:posOffset>2165985</wp:posOffset>
            </wp:positionH>
            <wp:positionV relativeFrom="paragraph">
              <wp:posOffset>160020</wp:posOffset>
            </wp:positionV>
            <wp:extent cx="22479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417" y="21234"/>
                <wp:lineTo x="21417" y="0"/>
                <wp:lineTo x="0" y="0"/>
              </wp:wrapPolygon>
            </wp:wrapTight>
            <wp:docPr id="4" name="Paveikslėlis 4" descr="https://www.utenainfo.lt/data/ckfinder/files/tic%20LOGO%20ORGANIZ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tenainfo.lt/data/ckfinder/files/tic%20LOGO%20ORGANIZA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E37" w:rsidRDefault="00EC0E37" w:rsidP="00EC0E37">
      <w:pPr>
        <w:pStyle w:val="prastasistinklapis"/>
        <w:spacing w:before="0" w:beforeAutospacing="0" w:after="0" w:afterAutospacing="0"/>
      </w:pPr>
    </w:p>
    <w:p w:rsidR="00EC0E37" w:rsidRDefault="00EC0E37" w:rsidP="00EC0E37">
      <w:pPr>
        <w:pStyle w:val="prastasistinklapis"/>
        <w:spacing w:before="0" w:beforeAutospacing="0" w:after="0" w:afterAutospacing="0"/>
      </w:pPr>
      <w:r>
        <w:rPr>
          <w:rStyle w:val="Grietas"/>
        </w:rPr>
        <w:t>KELIONĘ ORGANIZUOJA:</w:t>
      </w:r>
    </w:p>
    <w:p w:rsidR="00756FF1" w:rsidRDefault="00756FF1" w:rsidP="00EC0E37">
      <w:pPr>
        <w:spacing w:after="0" w:line="240" w:lineRule="auto"/>
      </w:pPr>
    </w:p>
    <w:sectPr w:rsidR="00756FF1" w:rsidSect="00EC0E37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78"/>
    <w:rsid w:val="00756FF1"/>
    <w:rsid w:val="00A23B78"/>
    <w:rsid w:val="00E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EC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C0E37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C0E3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0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EC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C0E37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C0E3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0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ic@utenainf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2098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2020-08-25T14:04:00Z</dcterms:created>
  <dcterms:modified xsi:type="dcterms:W3CDTF">2020-08-25T14:04:00Z</dcterms:modified>
</cp:coreProperties>
</file>