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B2" w:rsidRDefault="00AC1AB2" w:rsidP="0033548B">
      <w:pPr>
        <w:pStyle w:val="Betarp"/>
        <w:ind w:left="993"/>
        <w:jc w:val="center"/>
        <w:rPr>
          <w:rFonts w:ascii="Times New Roman" w:hAnsi="Times New Roman" w:cs="Times New Roman"/>
          <w:b/>
          <w:color w:val="222222"/>
          <w:sz w:val="28"/>
          <w:szCs w:val="28"/>
          <w:shd w:val="clear" w:color="auto" w:fill="FFFFFF"/>
        </w:rPr>
      </w:pPr>
    </w:p>
    <w:p w:rsidR="003E5F1C" w:rsidRDefault="00C82A4B" w:rsidP="0033548B">
      <w:pPr>
        <w:pStyle w:val="Betarp"/>
        <w:ind w:left="993"/>
        <w:jc w:val="center"/>
        <w:rPr>
          <w:rFonts w:ascii="Times New Roman" w:hAnsi="Times New Roman" w:cs="Times New Roman"/>
          <w:b/>
          <w:color w:val="2A2A2A"/>
          <w:sz w:val="28"/>
          <w:szCs w:val="28"/>
          <w:shd w:val="clear" w:color="auto" w:fill="FFFFFF"/>
        </w:rPr>
      </w:pPr>
      <w:r>
        <w:rPr>
          <w:rFonts w:ascii="Times New Roman" w:hAnsi="Times New Roman" w:cs="Times New Roman"/>
          <w:b/>
          <w:kern w:val="36"/>
          <w:sz w:val="28"/>
          <w:szCs w:val="28"/>
        </w:rPr>
        <w:t xml:space="preserve">Utena - </w:t>
      </w:r>
      <w:proofErr w:type="spellStart"/>
      <w:r w:rsidR="00AC1AB2" w:rsidRPr="003E5F1C">
        <w:rPr>
          <w:rFonts w:ascii="Times New Roman" w:hAnsi="Times New Roman" w:cs="Times New Roman"/>
          <w:b/>
          <w:kern w:val="36"/>
          <w:sz w:val="28"/>
          <w:szCs w:val="28"/>
        </w:rPr>
        <w:t>Latvijos</w:t>
      </w:r>
      <w:proofErr w:type="spellEnd"/>
      <w:r w:rsidR="00AC1AB2" w:rsidRPr="003E5F1C">
        <w:rPr>
          <w:rFonts w:ascii="Times New Roman" w:hAnsi="Times New Roman" w:cs="Times New Roman"/>
          <w:b/>
          <w:kern w:val="36"/>
          <w:sz w:val="28"/>
          <w:szCs w:val="28"/>
        </w:rPr>
        <w:t xml:space="preserve"> </w:t>
      </w:r>
      <w:proofErr w:type="spellStart"/>
      <w:r w:rsidR="00AC1AB2" w:rsidRPr="003E5F1C">
        <w:rPr>
          <w:rFonts w:ascii="Times New Roman" w:hAnsi="Times New Roman" w:cs="Times New Roman"/>
          <w:b/>
          <w:kern w:val="36"/>
          <w:sz w:val="28"/>
          <w:szCs w:val="28"/>
        </w:rPr>
        <w:t>nacionalinio</w:t>
      </w:r>
      <w:proofErr w:type="spellEnd"/>
      <w:r w:rsidR="00AC1AB2" w:rsidRPr="003E5F1C">
        <w:rPr>
          <w:rFonts w:ascii="Times New Roman" w:hAnsi="Times New Roman" w:cs="Times New Roman"/>
          <w:b/>
          <w:kern w:val="36"/>
          <w:sz w:val="28"/>
          <w:szCs w:val="28"/>
        </w:rPr>
        <w:t xml:space="preserve"> </w:t>
      </w:r>
      <w:proofErr w:type="spellStart"/>
      <w:r w:rsidR="00AC1AB2" w:rsidRPr="003E5F1C">
        <w:rPr>
          <w:rFonts w:ascii="Times New Roman" w:hAnsi="Times New Roman" w:cs="Times New Roman"/>
          <w:b/>
          <w:kern w:val="36"/>
          <w:sz w:val="28"/>
          <w:szCs w:val="28"/>
        </w:rPr>
        <w:t>sodo</w:t>
      </w:r>
      <w:proofErr w:type="spellEnd"/>
      <w:r w:rsidR="00AC1AB2" w:rsidRPr="003E5F1C">
        <w:rPr>
          <w:rFonts w:ascii="Times New Roman" w:hAnsi="Times New Roman" w:cs="Times New Roman"/>
          <w:b/>
          <w:kern w:val="36"/>
          <w:sz w:val="28"/>
          <w:szCs w:val="28"/>
        </w:rPr>
        <w:t xml:space="preserve"> </w:t>
      </w:r>
      <w:proofErr w:type="spellStart"/>
      <w:r w:rsidR="00AC1AB2" w:rsidRPr="003E5F1C">
        <w:rPr>
          <w:rFonts w:ascii="Times New Roman" w:hAnsi="Times New Roman" w:cs="Times New Roman"/>
          <w:b/>
          <w:kern w:val="36"/>
          <w:sz w:val="28"/>
          <w:szCs w:val="28"/>
        </w:rPr>
        <w:t>Oranžerija</w:t>
      </w:r>
      <w:proofErr w:type="spellEnd"/>
      <w:r w:rsidR="00AC1AB2" w:rsidRPr="003E5F1C">
        <w:rPr>
          <w:rFonts w:ascii="Times New Roman" w:hAnsi="Times New Roman" w:cs="Times New Roman"/>
          <w:b/>
          <w:kern w:val="36"/>
          <w:sz w:val="28"/>
          <w:szCs w:val="28"/>
        </w:rPr>
        <w:t xml:space="preserve"> – </w:t>
      </w:r>
      <w:proofErr w:type="spellStart"/>
      <w:r w:rsidR="00AC1AB2" w:rsidRPr="003E5F1C">
        <w:rPr>
          <w:rFonts w:ascii="Times New Roman" w:hAnsi="Times New Roman" w:cs="Times New Roman"/>
          <w:b/>
          <w:kern w:val="36"/>
          <w:sz w:val="28"/>
          <w:szCs w:val="28"/>
        </w:rPr>
        <w:t>Ryga</w:t>
      </w:r>
      <w:proofErr w:type="spellEnd"/>
      <w:r w:rsidR="00AC1AB2" w:rsidRPr="003E5F1C">
        <w:rPr>
          <w:rFonts w:ascii="Times New Roman" w:hAnsi="Times New Roman" w:cs="Times New Roman"/>
          <w:b/>
          <w:kern w:val="36"/>
          <w:sz w:val="28"/>
          <w:szCs w:val="28"/>
        </w:rPr>
        <w:t xml:space="preserve"> </w:t>
      </w:r>
      <w:proofErr w:type="gramStart"/>
      <w:r w:rsidR="00AC1AB2" w:rsidRPr="003E5F1C">
        <w:rPr>
          <w:rFonts w:ascii="Times New Roman" w:hAnsi="Times New Roman" w:cs="Times New Roman"/>
          <w:b/>
          <w:kern w:val="36"/>
          <w:sz w:val="28"/>
          <w:szCs w:val="28"/>
        </w:rPr>
        <w:t xml:space="preserve">-  </w:t>
      </w:r>
      <w:r>
        <w:rPr>
          <w:rFonts w:ascii="Times New Roman" w:hAnsi="Times New Roman" w:cs="Times New Roman"/>
          <w:b/>
          <w:kern w:val="36"/>
          <w:sz w:val="28"/>
          <w:szCs w:val="28"/>
        </w:rPr>
        <w:t>O</w:t>
      </w:r>
      <w:r>
        <w:rPr>
          <w:rFonts w:ascii="Times New Roman" w:hAnsi="Times New Roman" w:cs="Times New Roman"/>
          <w:b/>
          <w:sz w:val="28"/>
          <w:szCs w:val="28"/>
        </w:rPr>
        <w:t>pera</w:t>
      </w:r>
      <w:proofErr w:type="gramEnd"/>
      <w:r w:rsidR="003E5F1C" w:rsidRPr="003E5F1C">
        <w:rPr>
          <w:rFonts w:ascii="Times New Roman" w:hAnsi="Times New Roman" w:cs="Times New Roman"/>
          <w:b/>
          <w:sz w:val="28"/>
          <w:szCs w:val="28"/>
        </w:rPr>
        <w:t xml:space="preserve"> </w:t>
      </w:r>
      <w:r w:rsidR="003E5F1C" w:rsidRPr="003E5F1C">
        <w:rPr>
          <w:rFonts w:ascii="Times New Roman" w:hAnsi="Times New Roman" w:cs="Times New Roman"/>
          <w:b/>
          <w:color w:val="2A2A2A"/>
          <w:sz w:val="28"/>
          <w:szCs w:val="28"/>
          <w:shd w:val="clear" w:color="auto" w:fill="FFFFFF"/>
        </w:rPr>
        <w:t xml:space="preserve"> „</w:t>
      </w:r>
      <w:r>
        <w:rPr>
          <w:rFonts w:ascii="Times New Roman" w:hAnsi="Times New Roman" w:cs="Times New Roman"/>
          <w:b/>
          <w:color w:val="2A2A2A"/>
          <w:sz w:val="28"/>
          <w:szCs w:val="28"/>
          <w:shd w:val="clear" w:color="auto" w:fill="FFFFFF"/>
        </w:rPr>
        <w:t>Aida</w:t>
      </w:r>
      <w:r w:rsidR="003E5F1C" w:rsidRPr="003E5F1C">
        <w:rPr>
          <w:rFonts w:ascii="Times New Roman" w:hAnsi="Times New Roman" w:cs="Times New Roman"/>
          <w:b/>
          <w:color w:val="2A2A2A"/>
          <w:sz w:val="28"/>
          <w:szCs w:val="28"/>
          <w:shd w:val="clear" w:color="auto" w:fill="FFFFFF"/>
        </w:rPr>
        <w:t>“</w:t>
      </w:r>
      <w:r>
        <w:rPr>
          <w:rFonts w:ascii="Times New Roman" w:hAnsi="Times New Roman" w:cs="Times New Roman"/>
          <w:b/>
          <w:color w:val="2A2A2A"/>
          <w:sz w:val="28"/>
          <w:szCs w:val="28"/>
          <w:shd w:val="clear" w:color="auto" w:fill="FFFFFF"/>
        </w:rPr>
        <w:t xml:space="preserve"> </w:t>
      </w:r>
      <w:r w:rsidR="0033548B">
        <w:rPr>
          <w:rFonts w:ascii="Times New Roman" w:hAnsi="Times New Roman" w:cs="Times New Roman"/>
          <w:b/>
          <w:color w:val="2A2A2A"/>
          <w:sz w:val="28"/>
          <w:szCs w:val="28"/>
          <w:shd w:val="clear" w:color="auto" w:fill="FFFFFF"/>
        </w:rPr>
        <w:t>–</w:t>
      </w:r>
      <w:r>
        <w:rPr>
          <w:rFonts w:ascii="Times New Roman" w:hAnsi="Times New Roman" w:cs="Times New Roman"/>
          <w:b/>
          <w:color w:val="2A2A2A"/>
          <w:sz w:val="28"/>
          <w:szCs w:val="28"/>
          <w:shd w:val="clear" w:color="auto" w:fill="FFFFFF"/>
        </w:rPr>
        <w:t xml:space="preserve"> Utena</w:t>
      </w:r>
      <w:r w:rsidR="0033548B">
        <w:rPr>
          <w:rFonts w:ascii="Times New Roman" w:hAnsi="Times New Roman" w:cs="Times New Roman"/>
          <w:b/>
          <w:color w:val="2A2A2A"/>
          <w:sz w:val="28"/>
          <w:szCs w:val="28"/>
          <w:shd w:val="clear" w:color="auto" w:fill="FFFFFF"/>
        </w:rPr>
        <w:br/>
      </w:r>
    </w:p>
    <w:p w:rsidR="00AC1AB2" w:rsidRDefault="003E5F1C" w:rsidP="0033548B">
      <w:pPr>
        <w:pStyle w:val="Betarp"/>
        <w:ind w:left="993"/>
        <w:jc w:val="center"/>
        <w:rPr>
          <w:rFonts w:ascii="Times New Roman" w:hAnsi="Times New Roman" w:cs="Times New Roman"/>
          <w:b/>
          <w:kern w:val="36"/>
          <w:sz w:val="30"/>
          <w:szCs w:val="30"/>
        </w:rPr>
      </w:pPr>
      <w:r>
        <w:rPr>
          <w:rFonts w:ascii="Times New Roman" w:hAnsi="Times New Roman" w:cs="Times New Roman"/>
          <w:b/>
          <w:kern w:val="36"/>
          <w:sz w:val="30"/>
          <w:szCs w:val="30"/>
        </w:rPr>
        <w:t>2024-04-2</w:t>
      </w:r>
      <w:r w:rsidR="00C82A4B">
        <w:rPr>
          <w:rFonts w:ascii="Times New Roman" w:hAnsi="Times New Roman" w:cs="Times New Roman"/>
          <w:b/>
          <w:kern w:val="36"/>
          <w:sz w:val="30"/>
          <w:szCs w:val="30"/>
        </w:rPr>
        <w:t>7</w:t>
      </w:r>
    </w:p>
    <w:p w:rsidR="007147DC" w:rsidRDefault="007147DC" w:rsidP="0033548B">
      <w:pPr>
        <w:pStyle w:val="Betarp"/>
        <w:ind w:left="993"/>
        <w:jc w:val="center"/>
        <w:rPr>
          <w:rFonts w:ascii="Times New Roman" w:hAnsi="Times New Roman" w:cs="Times New Roman"/>
          <w:b/>
          <w:kern w:val="36"/>
          <w:sz w:val="30"/>
          <w:szCs w:val="30"/>
        </w:rPr>
      </w:pPr>
    </w:p>
    <w:p w:rsidR="0033548B" w:rsidRDefault="0033548B" w:rsidP="0033548B">
      <w:pPr>
        <w:pStyle w:val="Betarp"/>
        <w:ind w:left="993"/>
        <w:rPr>
          <w:rFonts w:ascii="Times New Roman" w:hAnsi="Times New Roman" w:cs="Times New Roman"/>
          <w:b/>
          <w:kern w:val="36"/>
          <w:sz w:val="30"/>
          <w:szCs w:val="30"/>
        </w:rPr>
      </w:pPr>
    </w:p>
    <w:p w:rsidR="00721844" w:rsidRDefault="0033548B" w:rsidP="0033548B">
      <w:pPr>
        <w:pStyle w:val="Betarp"/>
        <w:ind w:left="993"/>
        <w:rPr>
          <w:rFonts w:ascii="Times New Roman" w:hAnsi="Times New Roman" w:cs="Times New Roman"/>
          <w:kern w:val="36"/>
          <w:sz w:val="24"/>
          <w:szCs w:val="30"/>
        </w:rPr>
      </w:pPr>
      <w:proofErr w:type="spellStart"/>
      <w:r w:rsidRPr="0033548B">
        <w:rPr>
          <w:rFonts w:ascii="Times New Roman" w:hAnsi="Times New Roman" w:cs="Times New Roman"/>
          <w:kern w:val="36"/>
          <w:sz w:val="24"/>
          <w:szCs w:val="30"/>
        </w:rPr>
        <w:t>Registruotis</w:t>
      </w:r>
      <w:proofErr w:type="spellEnd"/>
      <w:r w:rsidRPr="0033548B">
        <w:rPr>
          <w:rFonts w:ascii="Times New Roman" w:hAnsi="Times New Roman" w:cs="Times New Roman"/>
          <w:kern w:val="36"/>
          <w:sz w:val="24"/>
          <w:szCs w:val="30"/>
        </w:rPr>
        <w:t xml:space="preserve"> </w:t>
      </w:r>
      <w:proofErr w:type="spellStart"/>
      <w:r w:rsidRPr="0033548B">
        <w:rPr>
          <w:rFonts w:ascii="Times New Roman" w:hAnsi="Times New Roman" w:cs="Times New Roman"/>
          <w:kern w:val="36"/>
          <w:sz w:val="24"/>
          <w:szCs w:val="30"/>
        </w:rPr>
        <w:t>telefonu</w:t>
      </w:r>
      <w:proofErr w:type="spellEnd"/>
      <w:r w:rsidRPr="0033548B">
        <w:rPr>
          <w:rFonts w:ascii="Times New Roman" w:hAnsi="Times New Roman" w:cs="Times New Roman"/>
          <w:kern w:val="36"/>
          <w:sz w:val="24"/>
          <w:szCs w:val="30"/>
        </w:rPr>
        <w:t xml:space="preserve">: </w:t>
      </w:r>
      <w:r w:rsidRPr="0033548B">
        <w:rPr>
          <w:rFonts w:ascii="Times New Roman" w:hAnsi="Times New Roman" w:cs="Times New Roman"/>
          <w:b/>
          <w:kern w:val="36"/>
          <w:sz w:val="24"/>
          <w:szCs w:val="30"/>
        </w:rPr>
        <w:t xml:space="preserve">8 687 21938 </w:t>
      </w:r>
      <w:proofErr w:type="spellStart"/>
      <w:r w:rsidRPr="0033548B">
        <w:rPr>
          <w:rFonts w:ascii="Times New Roman" w:hAnsi="Times New Roman" w:cs="Times New Roman"/>
          <w:kern w:val="36"/>
          <w:sz w:val="24"/>
          <w:szCs w:val="30"/>
        </w:rPr>
        <w:t>arba</w:t>
      </w:r>
      <w:proofErr w:type="spellEnd"/>
      <w:r w:rsidRPr="0033548B">
        <w:rPr>
          <w:rFonts w:ascii="Times New Roman" w:hAnsi="Times New Roman" w:cs="Times New Roman"/>
          <w:kern w:val="36"/>
          <w:sz w:val="24"/>
          <w:szCs w:val="30"/>
        </w:rPr>
        <w:t xml:space="preserve"> </w:t>
      </w:r>
      <w:proofErr w:type="spellStart"/>
      <w:r w:rsidRPr="0033548B">
        <w:rPr>
          <w:rFonts w:ascii="Times New Roman" w:hAnsi="Times New Roman" w:cs="Times New Roman"/>
          <w:kern w:val="36"/>
          <w:sz w:val="24"/>
          <w:szCs w:val="30"/>
        </w:rPr>
        <w:t>elektroniniu</w:t>
      </w:r>
      <w:proofErr w:type="spellEnd"/>
      <w:r w:rsidRPr="0033548B">
        <w:rPr>
          <w:rFonts w:ascii="Times New Roman" w:hAnsi="Times New Roman" w:cs="Times New Roman"/>
          <w:kern w:val="36"/>
          <w:sz w:val="24"/>
          <w:szCs w:val="30"/>
        </w:rPr>
        <w:t xml:space="preserve"> </w:t>
      </w:r>
      <w:proofErr w:type="spellStart"/>
      <w:r w:rsidRPr="0033548B">
        <w:rPr>
          <w:rFonts w:ascii="Times New Roman" w:hAnsi="Times New Roman" w:cs="Times New Roman"/>
          <w:kern w:val="36"/>
          <w:sz w:val="24"/>
          <w:szCs w:val="30"/>
        </w:rPr>
        <w:t>paštu</w:t>
      </w:r>
      <w:proofErr w:type="spellEnd"/>
      <w:r w:rsidRPr="0033548B">
        <w:rPr>
          <w:rFonts w:ascii="Times New Roman" w:hAnsi="Times New Roman" w:cs="Times New Roman"/>
          <w:kern w:val="36"/>
          <w:sz w:val="24"/>
          <w:szCs w:val="30"/>
        </w:rPr>
        <w:t xml:space="preserve">: </w:t>
      </w:r>
      <w:hyperlink r:id="rId5" w:history="1">
        <w:r w:rsidRPr="0033548B">
          <w:rPr>
            <w:rStyle w:val="Hipersaitas"/>
            <w:rFonts w:ascii="Times New Roman" w:hAnsi="Times New Roman" w:cs="Times New Roman"/>
            <w:b/>
            <w:color w:val="auto"/>
            <w:kern w:val="36"/>
            <w:sz w:val="24"/>
            <w:szCs w:val="30"/>
            <w:u w:val="none"/>
          </w:rPr>
          <w:t>tic@utenainfo.lt</w:t>
        </w:r>
      </w:hyperlink>
    </w:p>
    <w:p w:rsidR="0033548B" w:rsidRPr="0033548B" w:rsidRDefault="0033548B" w:rsidP="0033548B">
      <w:pPr>
        <w:pStyle w:val="Betarp"/>
        <w:ind w:left="993"/>
        <w:rPr>
          <w:rFonts w:ascii="Times New Roman" w:hAnsi="Times New Roman" w:cs="Times New Roman"/>
          <w:kern w:val="36"/>
          <w:sz w:val="24"/>
          <w:szCs w:val="30"/>
        </w:rPr>
      </w:pPr>
    </w:p>
    <w:p w:rsidR="00C82A4B" w:rsidRPr="00043938" w:rsidRDefault="00C82A4B" w:rsidP="0033548B">
      <w:pPr>
        <w:pStyle w:val="Betarp"/>
        <w:ind w:left="993"/>
        <w:rPr>
          <w:rFonts w:ascii="Times New Roman" w:hAnsi="Times New Roman" w:cs="Times New Roman"/>
          <w:sz w:val="24"/>
          <w:szCs w:val="24"/>
          <w:shd w:val="clear" w:color="auto" w:fill="FFFFFF"/>
          <w:lang w:val="lt-LT"/>
        </w:rPr>
      </w:pPr>
      <w:r w:rsidRPr="00C421B8">
        <w:rPr>
          <w:rFonts w:ascii="Times New Roman" w:hAnsi="Times New Roman" w:cs="Times New Roman"/>
          <w:b/>
          <w:sz w:val="24"/>
          <w:szCs w:val="24"/>
          <w:shd w:val="clear" w:color="auto" w:fill="FFFFFF"/>
          <w:lang w:val="lt-LT"/>
        </w:rPr>
        <w:t>Išvykimas iš Utenos 9:00 val.</w:t>
      </w:r>
      <w:r w:rsidRPr="00043938">
        <w:rPr>
          <w:rFonts w:ascii="Times New Roman" w:hAnsi="Times New Roman" w:cs="Times New Roman"/>
          <w:sz w:val="24"/>
          <w:szCs w:val="24"/>
          <w:shd w:val="clear" w:color="auto" w:fill="FFFFFF"/>
          <w:lang w:val="lt-LT"/>
        </w:rPr>
        <w:t xml:space="preserve"> </w:t>
      </w:r>
      <w:r w:rsidR="00C421B8">
        <w:rPr>
          <w:rFonts w:ascii="Times New Roman" w:hAnsi="Times New Roman" w:cs="Times New Roman"/>
          <w:sz w:val="24"/>
          <w:szCs w:val="24"/>
          <w:shd w:val="clear" w:color="auto" w:fill="FFFFFF"/>
          <w:lang w:val="lt-LT"/>
        </w:rPr>
        <w:t>Išvykimas nuo Utenos kultūros centro (Aušros g. 49,</w:t>
      </w:r>
      <w:r w:rsidR="00C421B8" w:rsidRPr="00C421B8">
        <w:rPr>
          <w:rFonts w:ascii="Times New Roman" w:hAnsi="Times New Roman" w:cs="Times New Roman"/>
          <w:sz w:val="24"/>
          <w:szCs w:val="24"/>
          <w:shd w:val="clear" w:color="auto" w:fill="FFFFFF"/>
          <w:lang w:val="lt-LT"/>
        </w:rPr>
        <w:t xml:space="preserve"> Utena</w:t>
      </w:r>
      <w:r w:rsidR="00C421B8">
        <w:rPr>
          <w:rFonts w:ascii="Times New Roman" w:hAnsi="Times New Roman" w:cs="Times New Roman"/>
          <w:sz w:val="24"/>
          <w:szCs w:val="24"/>
          <w:shd w:val="clear" w:color="auto" w:fill="FFFFFF"/>
          <w:lang w:val="lt-LT"/>
        </w:rPr>
        <w:t xml:space="preserve">). </w:t>
      </w:r>
      <w:r w:rsidR="00C421B8">
        <w:rPr>
          <w:rFonts w:ascii="Times New Roman" w:hAnsi="Times New Roman" w:cs="Times New Roman"/>
          <w:sz w:val="24"/>
          <w:szCs w:val="24"/>
          <w:shd w:val="clear" w:color="auto" w:fill="FFFFFF"/>
          <w:lang w:val="lt-LT"/>
        </w:rPr>
        <w:br/>
      </w:r>
      <w:r w:rsidRPr="00043938">
        <w:rPr>
          <w:rFonts w:ascii="Times New Roman" w:hAnsi="Times New Roman" w:cs="Times New Roman"/>
          <w:sz w:val="24"/>
          <w:szCs w:val="24"/>
          <w:shd w:val="clear" w:color="auto" w:fill="FFFFFF"/>
          <w:lang w:val="lt-LT"/>
        </w:rPr>
        <w:t>Kelionė į Latviją.</w:t>
      </w:r>
    </w:p>
    <w:p w:rsidR="00C82A4B" w:rsidRPr="00721844" w:rsidRDefault="00C82A4B" w:rsidP="0033548B">
      <w:pPr>
        <w:pStyle w:val="Betarp"/>
        <w:ind w:left="993"/>
        <w:jc w:val="both"/>
        <w:rPr>
          <w:rFonts w:ascii="Times New Roman" w:hAnsi="Times New Roman" w:cs="Times New Roman"/>
          <w:sz w:val="24"/>
          <w:szCs w:val="24"/>
          <w:shd w:val="clear" w:color="auto" w:fill="FFFFFF"/>
          <w:lang w:val="lt-LT"/>
        </w:rPr>
      </w:pPr>
      <w:r w:rsidRPr="00043938">
        <w:rPr>
          <w:rFonts w:ascii="Times New Roman" w:hAnsi="Times New Roman" w:cs="Times New Roman"/>
          <w:sz w:val="24"/>
          <w:szCs w:val="24"/>
          <w:shd w:val="clear" w:color="auto" w:fill="FFFFFF"/>
          <w:lang w:val="lt-LT"/>
        </w:rPr>
        <w:t xml:space="preserve">Apsilankome Latvijos nacionaliniame Botanikos sode esančią oranžerija, kuri pradėta formuoti 1956 m. Pagrindinis jos formavimo ir papildymo šaltinis buvo tarptautiniai sėklų mainai su kitais botanikos sodais. Dauguma augalų auginami iš sėklų ar auginių. Oranžerijoje galima pamatyti daugiau nei 2000 augalų iš visų žemynų, išskyrus Antarktidą. Naujoji oranžerija lankytojams atidaryta 2015 m. balandžio 25 d. Lankytojams atviros 4 salės: </w:t>
      </w:r>
      <w:proofErr w:type="spellStart"/>
      <w:r>
        <w:rPr>
          <w:rFonts w:ascii="Times New Roman" w:hAnsi="Times New Roman" w:cs="Times New Roman"/>
          <w:sz w:val="24"/>
          <w:szCs w:val="24"/>
          <w:shd w:val="clear" w:color="auto" w:fill="FFFFFF"/>
          <w:lang w:val="lt-LT"/>
        </w:rPr>
        <w:t>s</w:t>
      </w:r>
      <w:r w:rsidRPr="00043938">
        <w:rPr>
          <w:rFonts w:ascii="Times New Roman" w:hAnsi="Times New Roman" w:cs="Times New Roman"/>
          <w:sz w:val="24"/>
          <w:szCs w:val="24"/>
          <w:shd w:val="clear" w:color="auto" w:fill="FFFFFF"/>
          <w:lang w:val="lt-LT"/>
        </w:rPr>
        <w:t>ukulentų</w:t>
      </w:r>
      <w:proofErr w:type="spellEnd"/>
      <w:r w:rsidRPr="00043938">
        <w:rPr>
          <w:rFonts w:ascii="Times New Roman" w:hAnsi="Times New Roman" w:cs="Times New Roman"/>
          <w:sz w:val="24"/>
          <w:szCs w:val="24"/>
          <w:shd w:val="clear" w:color="auto" w:fill="FFFFFF"/>
          <w:lang w:val="lt-LT"/>
        </w:rPr>
        <w:t xml:space="preserve"> salė, Šiltoji subtropikų salė, Vėsioji subtropikų salė ir Tropikų salė. Salaspilio </w:t>
      </w:r>
      <w:r>
        <w:rPr>
          <w:rFonts w:ascii="Times New Roman" w:hAnsi="Times New Roman" w:cs="Times New Roman"/>
          <w:sz w:val="24"/>
          <w:szCs w:val="24"/>
          <w:shd w:val="clear" w:color="auto" w:fill="FFFFFF"/>
          <w:lang w:val="lt-LT"/>
        </w:rPr>
        <w:t>B</w:t>
      </w:r>
      <w:r w:rsidRPr="00043938">
        <w:rPr>
          <w:rFonts w:ascii="Times New Roman" w:hAnsi="Times New Roman" w:cs="Times New Roman"/>
          <w:sz w:val="24"/>
          <w:szCs w:val="24"/>
          <w:shd w:val="clear" w:color="auto" w:fill="FFFFFF"/>
          <w:lang w:val="lt-LT"/>
        </w:rPr>
        <w:t>otanikos sodas yra sukaupęs vieną iš turtingiausių gyvų augalų kolekcijų šiaurės rytų Europoje.</w:t>
      </w:r>
      <w:r w:rsidRPr="007257AD">
        <w:rPr>
          <w:lang w:val="lt-LT"/>
        </w:rPr>
        <w:t xml:space="preserve">  </w:t>
      </w:r>
    </w:p>
    <w:p w:rsidR="00C82A4B" w:rsidRPr="00721844" w:rsidRDefault="00C82A4B" w:rsidP="0033548B">
      <w:pPr>
        <w:pStyle w:val="Betarp"/>
        <w:ind w:left="993"/>
        <w:jc w:val="both"/>
        <w:rPr>
          <w:rFonts w:ascii="Times New Roman" w:hAnsi="Times New Roman" w:cs="Times New Roman"/>
          <w:color w:val="333333"/>
          <w:sz w:val="24"/>
          <w:szCs w:val="24"/>
          <w:lang w:val="lt-LT"/>
        </w:rPr>
      </w:pPr>
      <w:r w:rsidRPr="000A394C">
        <w:rPr>
          <w:rFonts w:ascii="Times New Roman" w:hAnsi="Times New Roman" w:cs="Times New Roman"/>
          <w:color w:val="2A2A2A"/>
          <w:sz w:val="24"/>
          <w:szCs w:val="24"/>
          <w:lang w:val="lt-LT"/>
        </w:rPr>
        <w:t>Atvykstame į Rygą, k</w:t>
      </w:r>
      <w:r w:rsidRPr="000A394C">
        <w:rPr>
          <w:rFonts w:ascii="Times New Roman" w:hAnsi="Times New Roman" w:cs="Times New Roman"/>
          <w:sz w:val="24"/>
          <w:szCs w:val="24"/>
          <w:lang w:val="lt-LT"/>
        </w:rPr>
        <w:t xml:space="preserve">ad alkis neužgožtų miesto grožio ir netrukdytų vėliau mėgautis baletu, pietausime </w:t>
      </w:r>
      <w:proofErr w:type="spellStart"/>
      <w:r w:rsidRPr="000A394C">
        <w:rPr>
          <w:rFonts w:ascii="Times New Roman" w:hAnsi="Times New Roman" w:cs="Times New Roman"/>
          <w:sz w:val="24"/>
          <w:szCs w:val="24"/>
          <w:lang w:val="lt-LT"/>
        </w:rPr>
        <w:t>Lido</w:t>
      </w:r>
      <w:proofErr w:type="spellEnd"/>
      <w:r w:rsidRPr="000A394C">
        <w:rPr>
          <w:rFonts w:ascii="Times New Roman" w:hAnsi="Times New Roman" w:cs="Times New Roman"/>
          <w:sz w:val="24"/>
          <w:szCs w:val="24"/>
          <w:lang w:val="lt-LT"/>
        </w:rPr>
        <w:t xml:space="preserve"> centre. </w:t>
      </w:r>
      <w:r w:rsidRPr="000A394C">
        <w:rPr>
          <w:rStyle w:val="normalus"/>
          <w:rFonts w:ascii="Times New Roman" w:hAnsi="Times New Roman" w:cs="Times New Roman"/>
          <w:color w:val="333333"/>
          <w:sz w:val="24"/>
          <w:szCs w:val="24"/>
          <w:lang w:val="lt-LT"/>
        </w:rPr>
        <w:t>Atvyksta</w:t>
      </w:r>
      <w:r>
        <w:rPr>
          <w:rStyle w:val="normalus"/>
          <w:rFonts w:ascii="Times New Roman" w:hAnsi="Times New Roman" w:cs="Times New Roman"/>
          <w:color w:val="333333"/>
          <w:sz w:val="24"/>
          <w:szCs w:val="24"/>
          <w:lang w:val="lt-LT"/>
        </w:rPr>
        <w:t>m</w:t>
      </w:r>
      <w:r w:rsidRPr="000A394C">
        <w:rPr>
          <w:rStyle w:val="normalus"/>
          <w:rFonts w:ascii="Times New Roman" w:hAnsi="Times New Roman" w:cs="Times New Roman"/>
          <w:color w:val="333333"/>
          <w:sz w:val="24"/>
          <w:szCs w:val="24"/>
          <w:lang w:val="lt-LT"/>
        </w:rPr>
        <w:t>e į</w:t>
      </w:r>
      <w:r w:rsidRPr="000A394C">
        <w:rPr>
          <w:rStyle w:val="apple-converted-space"/>
          <w:rFonts w:ascii="Times New Roman" w:hAnsi="Times New Roman" w:cs="Times New Roman"/>
          <w:color w:val="333333"/>
          <w:sz w:val="24"/>
          <w:szCs w:val="24"/>
          <w:lang w:val="lt-LT"/>
        </w:rPr>
        <w:t> </w:t>
      </w:r>
      <w:r w:rsidRPr="000A394C">
        <w:rPr>
          <w:rStyle w:val="Grietas"/>
          <w:rFonts w:ascii="Times New Roman" w:hAnsi="Times New Roman" w:cs="Times New Roman"/>
          <w:color w:val="333333"/>
          <w:sz w:val="24"/>
          <w:szCs w:val="24"/>
          <w:lang w:val="lt-LT"/>
        </w:rPr>
        <w:t>Rygą</w:t>
      </w:r>
      <w:r w:rsidRPr="000A394C">
        <w:rPr>
          <w:rStyle w:val="normalus"/>
          <w:rFonts w:ascii="Times New Roman" w:hAnsi="Times New Roman" w:cs="Times New Roman"/>
          <w:color w:val="333333"/>
          <w:sz w:val="24"/>
          <w:szCs w:val="24"/>
          <w:lang w:val="lt-LT"/>
        </w:rPr>
        <w:t>. Ekskursija po Rygos senamiestį autobusu ir pėsčiomis. Rygos senamiestis, įtrauktas į UNESCO pasaulio paveldo sąrašą, yra vienas iš Europos</w:t>
      </w:r>
      <w:bookmarkStart w:id="0" w:name="_GoBack"/>
      <w:bookmarkEnd w:id="0"/>
      <w:r w:rsidRPr="000A394C">
        <w:rPr>
          <w:rStyle w:val="normalus"/>
          <w:rFonts w:ascii="Times New Roman" w:hAnsi="Times New Roman" w:cs="Times New Roman"/>
          <w:color w:val="333333"/>
          <w:sz w:val="24"/>
          <w:szCs w:val="24"/>
          <w:lang w:val="lt-LT"/>
        </w:rPr>
        <w:t xml:space="preserve"> plytų gotikos kelio stočių. Istorinio Rygos centro architektūroje savo pėdsakus palikę visi Rytų Europai būdingi architektūros stiliai - nuo gotikos iki moderno, o išlikę XIX a. mediniai pastatų kompleksai šiandien yra viena unikaliausių vertybių. Leidžiamės į apžvalginę ekskursiją: „Senosios Rygos dvasia". Pamatysite Rygos pilį, puikų viduramžių architektūros pavyzdį – „Trijų brolių“ namus; Domo katedrą ir vienuolyno kompleksą, Rotušės aikštę, kurioje atstatytas gražiausias ir puošniausias prieškario Rygos pastatas – „</w:t>
      </w:r>
      <w:proofErr w:type="spellStart"/>
      <w:r w:rsidRPr="000A394C">
        <w:rPr>
          <w:rStyle w:val="normalus"/>
          <w:rFonts w:ascii="Times New Roman" w:hAnsi="Times New Roman" w:cs="Times New Roman"/>
          <w:color w:val="333333"/>
          <w:sz w:val="24"/>
          <w:szCs w:val="24"/>
          <w:lang w:val="lt-LT"/>
        </w:rPr>
        <w:t>Juodagalvių</w:t>
      </w:r>
      <w:proofErr w:type="spellEnd"/>
      <w:r w:rsidRPr="000A394C">
        <w:rPr>
          <w:rStyle w:val="normalus"/>
          <w:rFonts w:ascii="Times New Roman" w:hAnsi="Times New Roman" w:cs="Times New Roman"/>
          <w:color w:val="333333"/>
          <w:sz w:val="24"/>
          <w:szCs w:val="24"/>
          <w:lang w:val="lt-LT"/>
        </w:rPr>
        <w:t xml:space="preserve">“ gildijos namai, </w:t>
      </w:r>
      <w:proofErr w:type="spellStart"/>
      <w:r w:rsidRPr="000A394C">
        <w:rPr>
          <w:rStyle w:val="normalus"/>
          <w:rFonts w:ascii="Times New Roman" w:hAnsi="Times New Roman" w:cs="Times New Roman"/>
          <w:color w:val="333333"/>
          <w:sz w:val="24"/>
          <w:szCs w:val="24"/>
          <w:lang w:val="lt-LT"/>
        </w:rPr>
        <w:t>Šv.Petro</w:t>
      </w:r>
      <w:proofErr w:type="spellEnd"/>
      <w:r w:rsidRPr="000A394C">
        <w:rPr>
          <w:rStyle w:val="normalus"/>
          <w:rFonts w:ascii="Times New Roman" w:hAnsi="Times New Roman" w:cs="Times New Roman"/>
          <w:color w:val="333333"/>
          <w:sz w:val="24"/>
          <w:szCs w:val="24"/>
          <w:lang w:val="lt-LT"/>
        </w:rPr>
        <w:t xml:space="preserve"> bažnyčią, Laisvės paminklą, „namą su katinu“. </w:t>
      </w:r>
      <w:r w:rsidRPr="000A394C">
        <w:rPr>
          <w:rFonts w:ascii="Times New Roman" w:hAnsi="Times New Roman" w:cs="Times New Roman"/>
          <w:color w:val="333333"/>
          <w:sz w:val="24"/>
          <w:szCs w:val="24"/>
          <w:lang w:val="lt-LT"/>
        </w:rPr>
        <w:t>Laisvas laikas.</w:t>
      </w:r>
    </w:p>
    <w:p w:rsidR="00C82A4B" w:rsidRPr="00721844" w:rsidRDefault="003E5F1C" w:rsidP="0033548B">
      <w:pPr>
        <w:pStyle w:val="Betarp"/>
        <w:ind w:left="993"/>
        <w:jc w:val="both"/>
        <w:rPr>
          <w:rFonts w:ascii="Times New Roman" w:hAnsi="Times New Roman" w:cs="Times New Roman"/>
          <w:sz w:val="24"/>
          <w:szCs w:val="24"/>
          <w:lang w:val="lt-LT"/>
        </w:rPr>
      </w:pPr>
      <w:r w:rsidRPr="00C82A4B">
        <w:rPr>
          <w:rFonts w:ascii="Times New Roman" w:hAnsi="Times New Roman" w:cs="Times New Roman"/>
          <w:sz w:val="24"/>
          <w:szCs w:val="24"/>
          <w:lang w:val="lt-LT"/>
        </w:rPr>
        <w:t>19</w:t>
      </w:r>
      <w:r w:rsidR="00C82A4B">
        <w:rPr>
          <w:rFonts w:ascii="Times New Roman" w:hAnsi="Times New Roman" w:cs="Times New Roman"/>
          <w:sz w:val="24"/>
          <w:szCs w:val="24"/>
          <w:lang w:val="lt-LT"/>
        </w:rPr>
        <w:t>:00 – 22:35</w:t>
      </w:r>
      <w:r w:rsidRPr="00C82A4B">
        <w:rPr>
          <w:rFonts w:ascii="Times New Roman" w:hAnsi="Times New Roman" w:cs="Times New Roman"/>
          <w:sz w:val="24"/>
          <w:szCs w:val="24"/>
          <w:lang w:val="lt-LT"/>
        </w:rPr>
        <w:t xml:space="preserve"> val. </w:t>
      </w:r>
      <w:r w:rsidR="00A13A5B" w:rsidRPr="00C82A4B">
        <w:rPr>
          <w:rFonts w:ascii="Times New Roman" w:hAnsi="Times New Roman" w:cs="Times New Roman"/>
          <w:sz w:val="24"/>
          <w:szCs w:val="24"/>
          <w:lang w:val="lt-LT"/>
        </w:rPr>
        <w:t>Rygos operos ir baleto teatr</w:t>
      </w:r>
      <w:r w:rsidR="00C82A4B">
        <w:rPr>
          <w:rFonts w:ascii="Times New Roman" w:hAnsi="Times New Roman" w:cs="Times New Roman"/>
          <w:sz w:val="24"/>
          <w:szCs w:val="24"/>
          <w:lang w:val="lt-LT"/>
        </w:rPr>
        <w:t xml:space="preserve">e </w:t>
      </w:r>
      <w:r w:rsidR="00A13A5B" w:rsidRPr="00C82A4B">
        <w:rPr>
          <w:rFonts w:ascii="Times New Roman" w:hAnsi="Times New Roman" w:cs="Times New Roman"/>
          <w:sz w:val="24"/>
          <w:szCs w:val="24"/>
          <w:lang w:val="lt-LT"/>
        </w:rPr>
        <w:t>mėgau</w:t>
      </w:r>
      <w:r w:rsidR="00C82A4B">
        <w:rPr>
          <w:rFonts w:ascii="Times New Roman" w:hAnsi="Times New Roman" w:cs="Times New Roman"/>
          <w:sz w:val="24"/>
          <w:szCs w:val="24"/>
          <w:lang w:val="lt-LT"/>
        </w:rPr>
        <w:t>simės</w:t>
      </w:r>
      <w:r w:rsidR="00A13A5B" w:rsidRPr="00C82A4B">
        <w:rPr>
          <w:rFonts w:ascii="Times New Roman" w:hAnsi="Times New Roman" w:cs="Times New Roman"/>
          <w:sz w:val="24"/>
          <w:szCs w:val="24"/>
          <w:lang w:val="lt-LT"/>
        </w:rPr>
        <w:t xml:space="preserve"> nuostabia ir kerinčia G. Verdi </w:t>
      </w:r>
      <w:r w:rsidR="00C82A4B">
        <w:rPr>
          <w:rFonts w:ascii="Times New Roman" w:hAnsi="Times New Roman" w:cs="Times New Roman"/>
          <w:sz w:val="24"/>
          <w:szCs w:val="24"/>
          <w:lang w:val="lt-LT"/>
        </w:rPr>
        <w:t>o</w:t>
      </w:r>
      <w:r w:rsidR="00A13A5B" w:rsidRPr="00C82A4B">
        <w:rPr>
          <w:rFonts w:ascii="Times New Roman" w:hAnsi="Times New Roman" w:cs="Times New Roman"/>
          <w:sz w:val="24"/>
          <w:szCs w:val="24"/>
          <w:lang w:val="lt-LT"/>
        </w:rPr>
        <w:t>per</w:t>
      </w:r>
      <w:r w:rsidR="00C82A4B">
        <w:rPr>
          <w:rFonts w:ascii="Times New Roman" w:hAnsi="Times New Roman" w:cs="Times New Roman"/>
          <w:sz w:val="24"/>
          <w:szCs w:val="24"/>
          <w:lang w:val="lt-LT"/>
        </w:rPr>
        <w:t>a</w:t>
      </w:r>
      <w:r w:rsidR="00A13A5B" w:rsidRPr="00C82A4B">
        <w:rPr>
          <w:rFonts w:ascii="Times New Roman" w:hAnsi="Times New Roman" w:cs="Times New Roman"/>
          <w:sz w:val="24"/>
          <w:szCs w:val="24"/>
          <w:lang w:val="lt-LT"/>
        </w:rPr>
        <w:t xml:space="preserve"> „Aida“</w:t>
      </w:r>
      <w:r w:rsidR="00C82A4B">
        <w:rPr>
          <w:rFonts w:ascii="Times New Roman" w:hAnsi="Times New Roman" w:cs="Times New Roman"/>
          <w:sz w:val="24"/>
          <w:szCs w:val="24"/>
          <w:lang w:val="lt-LT"/>
        </w:rPr>
        <w:t>. V</w:t>
      </w:r>
      <w:r w:rsidR="00A13A5B" w:rsidRPr="00C82A4B">
        <w:rPr>
          <w:rFonts w:ascii="Times New Roman" w:hAnsi="Times New Roman" w:cs="Times New Roman"/>
          <w:sz w:val="24"/>
          <w:szCs w:val="24"/>
          <w:lang w:val="lt-LT"/>
        </w:rPr>
        <w:t xml:space="preserve">eiksmas vyksta senovės Egipto karalystėje ir pasakoja Egipto kariuomenės vado </w:t>
      </w:r>
      <w:proofErr w:type="spellStart"/>
      <w:r w:rsidR="00A13A5B" w:rsidRPr="00C82A4B">
        <w:rPr>
          <w:rFonts w:ascii="Times New Roman" w:hAnsi="Times New Roman" w:cs="Times New Roman"/>
          <w:sz w:val="24"/>
          <w:szCs w:val="24"/>
          <w:lang w:val="lt-LT"/>
        </w:rPr>
        <w:t>Radameso</w:t>
      </w:r>
      <w:proofErr w:type="spellEnd"/>
      <w:r w:rsidR="00A13A5B" w:rsidRPr="00C82A4B">
        <w:rPr>
          <w:rFonts w:ascii="Times New Roman" w:hAnsi="Times New Roman" w:cs="Times New Roman"/>
          <w:sz w:val="24"/>
          <w:szCs w:val="24"/>
          <w:lang w:val="lt-LT"/>
        </w:rPr>
        <w:t xml:space="preserve"> ir etiopės vergės Aidos meilės istoriją. Šioji tampa iš tiesų komplikuota, nes </w:t>
      </w:r>
      <w:proofErr w:type="spellStart"/>
      <w:r w:rsidR="00A13A5B" w:rsidRPr="00C82A4B">
        <w:rPr>
          <w:rFonts w:ascii="Times New Roman" w:hAnsi="Times New Roman" w:cs="Times New Roman"/>
          <w:sz w:val="24"/>
          <w:szCs w:val="24"/>
          <w:lang w:val="lt-LT"/>
        </w:rPr>
        <w:t>Radamesą</w:t>
      </w:r>
      <w:proofErr w:type="spellEnd"/>
      <w:r w:rsidR="00A13A5B" w:rsidRPr="00C82A4B">
        <w:rPr>
          <w:rFonts w:ascii="Times New Roman" w:hAnsi="Times New Roman" w:cs="Times New Roman"/>
          <w:sz w:val="24"/>
          <w:szCs w:val="24"/>
          <w:lang w:val="lt-LT"/>
        </w:rPr>
        <w:t xml:space="preserve"> taip pat myli Egipto faraono dukra </w:t>
      </w:r>
      <w:proofErr w:type="spellStart"/>
      <w:r w:rsidR="00A13A5B" w:rsidRPr="00C82A4B">
        <w:rPr>
          <w:rFonts w:ascii="Times New Roman" w:hAnsi="Times New Roman" w:cs="Times New Roman"/>
          <w:sz w:val="24"/>
          <w:szCs w:val="24"/>
          <w:lang w:val="lt-LT"/>
        </w:rPr>
        <w:t>Amneris</w:t>
      </w:r>
      <w:proofErr w:type="spellEnd"/>
      <w:r w:rsidR="00A13A5B" w:rsidRPr="00C82A4B">
        <w:rPr>
          <w:rFonts w:ascii="Times New Roman" w:hAnsi="Times New Roman" w:cs="Times New Roman"/>
          <w:sz w:val="24"/>
          <w:szCs w:val="24"/>
          <w:lang w:val="lt-LT"/>
        </w:rPr>
        <w:t xml:space="preserve">… Tačiau siužeto dramą sudaro ne vien meilės istorija, tai ir pareigos, ištikimybė savo šaliai, patriotizmo konfliktas su asmeniniais emociniais išgyvenimais. Egipto didybę ir herojų aistras išraiškingai perteikia operos muzika, joje gausu nuostabių arijų, chorų, įspūdingų scenų. O pergalingos </w:t>
      </w:r>
      <w:proofErr w:type="spellStart"/>
      <w:r w:rsidR="00A13A5B" w:rsidRPr="00C82A4B">
        <w:rPr>
          <w:rFonts w:ascii="Times New Roman" w:hAnsi="Times New Roman" w:cs="Times New Roman"/>
          <w:sz w:val="24"/>
          <w:szCs w:val="24"/>
          <w:lang w:val="lt-LT"/>
        </w:rPr>
        <w:t>Radameso</w:t>
      </w:r>
      <w:proofErr w:type="spellEnd"/>
      <w:r w:rsidR="00A13A5B" w:rsidRPr="00C82A4B">
        <w:rPr>
          <w:rFonts w:ascii="Times New Roman" w:hAnsi="Times New Roman" w:cs="Times New Roman"/>
          <w:sz w:val="24"/>
          <w:szCs w:val="24"/>
          <w:lang w:val="lt-LT"/>
        </w:rPr>
        <w:t xml:space="preserve"> sugrįžimo scenos triumfo trimitai, skamba net ir nemačiusių šios operos atmintyje. Pasimėgavę nuostabia muzika, keliaujame namų link. </w:t>
      </w:r>
    </w:p>
    <w:p w:rsidR="00C82A4B" w:rsidRPr="00C421B8" w:rsidRDefault="00C82A4B" w:rsidP="0033548B">
      <w:pPr>
        <w:shd w:val="clear" w:color="auto" w:fill="FFFFFF"/>
        <w:ind w:left="993"/>
        <w:rPr>
          <w:rFonts w:ascii="Times New Roman" w:eastAsia="Times New Roman" w:hAnsi="Times New Roman" w:cs="Times New Roman"/>
          <w:b/>
          <w:color w:val="333333"/>
          <w:sz w:val="24"/>
          <w:lang w:val="lt-LT"/>
        </w:rPr>
      </w:pPr>
      <w:r w:rsidRPr="00C421B8">
        <w:rPr>
          <w:rFonts w:ascii="Times New Roman" w:eastAsia="Times New Roman" w:hAnsi="Times New Roman" w:cs="Times New Roman"/>
          <w:b/>
          <w:color w:val="333333"/>
          <w:sz w:val="24"/>
          <w:lang w:val="lt-LT"/>
        </w:rPr>
        <w:t>Grįžimas planuojamas 02:00 val.</w:t>
      </w:r>
    </w:p>
    <w:p w:rsidR="00C82A4B" w:rsidRPr="007257AD" w:rsidRDefault="00C82A4B" w:rsidP="0033548B">
      <w:pPr>
        <w:shd w:val="clear" w:color="auto" w:fill="FFFFFF"/>
        <w:ind w:left="993"/>
        <w:rPr>
          <w:rFonts w:ascii="Times New Roman" w:eastAsia="Times New Roman" w:hAnsi="Times New Roman" w:cs="Times New Roman"/>
          <w:color w:val="333333"/>
          <w:lang w:val="lt-LT"/>
        </w:rPr>
      </w:pPr>
      <w:r>
        <w:rPr>
          <w:rFonts w:ascii="Times New Roman" w:eastAsia="Times New Roman" w:hAnsi="Times New Roman" w:cs="Times New Roman"/>
          <w:color w:val="333333"/>
          <w:lang w:val="lt-LT"/>
        </w:rPr>
        <w:t xml:space="preserve">Gidas Nerijus </w:t>
      </w:r>
      <w:proofErr w:type="spellStart"/>
      <w:r>
        <w:rPr>
          <w:rFonts w:ascii="Times New Roman" w:eastAsia="Times New Roman" w:hAnsi="Times New Roman" w:cs="Times New Roman"/>
          <w:color w:val="333333"/>
          <w:lang w:val="lt-LT"/>
        </w:rPr>
        <w:t>Siniakas</w:t>
      </w:r>
      <w:proofErr w:type="spellEnd"/>
    </w:p>
    <w:p w:rsidR="00C82A4B" w:rsidRPr="00721844" w:rsidRDefault="00C82A4B" w:rsidP="0033548B">
      <w:pPr>
        <w:shd w:val="clear" w:color="auto" w:fill="FFFFFF"/>
        <w:ind w:left="993"/>
        <w:rPr>
          <w:rFonts w:ascii="Times New Roman" w:eastAsia="Times New Roman" w:hAnsi="Times New Roman" w:cs="Times New Roman"/>
          <w:b/>
          <w:color w:val="333333"/>
          <w:sz w:val="24"/>
          <w:szCs w:val="24"/>
          <w:lang w:val="lt-LT"/>
        </w:rPr>
      </w:pPr>
      <w:r>
        <w:rPr>
          <w:rFonts w:ascii="Times New Roman" w:eastAsia="Times New Roman" w:hAnsi="Times New Roman" w:cs="Times New Roman"/>
          <w:b/>
          <w:color w:val="333333"/>
          <w:sz w:val="24"/>
          <w:szCs w:val="24"/>
          <w:lang w:val="lt-LT"/>
        </w:rPr>
        <w:t>Ekskursijos</w:t>
      </w:r>
      <w:r w:rsidRPr="009B312B">
        <w:rPr>
          <w:rFonts w:ascii="Times New Roman" w:eastAsia="Times New Roman" w:hAnsi="Times New Roman" w:cs="Times New Roman"/>
          <w:b/>
          <w:color w:val="333333"/>
          <w:sz w:val="24"/>
          <w:szCs w:val="24"/>
          <w:lang w:val="lt-LT"/>
        </w:rPr>
        <w:t xml:space="preserve"> kaina – </w:t>
      </w:r>
      <w:r>
        <w:rPr>
          <w:rFonts w:ascii="Times New Roman" w:eastAsia="Times New Roman" w:hAnsi="Times New Roman" w:cs="Times New Roman"/>
          <w:b/>
          <w:color w:val="333333"/>
          <w:sz w:val="24"/>
          <w:szCs w:val="24"/>
          <w:lang w:val="lt-LT"/>
        </w:rPr>
        <w:t>45</w:t>
      </w:r>
      <w:r w:rsidRPr="009B312B">
        <w:rPr>
          <w:rFonts w:ascii="Times New Roman" w:eastAsia="Times New Roman" w:hAnsi="Times New Roman" w:cs="Times New Roman"/>
          <w:b/>
          <w:color w:val="333333"/>
          <w:sz w:val="24"/>
          <w:szCs w:val="24"/>
          <w:lang w:val="lt-LT"/>
        </w:rPr>
        <w:t xml:space="preserve"> </w:t>
      </w:r>
      <w:proofErr w:type="spellStart"/>
      <w:r w:rsidRPr="009B312B">
        <w:rPr>
          <w:rFonts w:ascii="Times New Roman" w:eastAsia="Times New Roman" w:hAnsi="Times New Roman" w:cs="Times New Roman"/>
          <w:b/>
          <w:color w:val="333333"/>
          <w:sz w:val="24"/>
          <w:szCs w:val="24"/>
          <w:lang w:val="lt-LT"/>
        </w:rPr>
        <w:t>Eur</w:t>
      </w:r>
      <w:proofErr w:type="spellEnd"/>
      <w:r w:rsidRPr="009B312B">
        <w:rPr>
          <w:rFonts w:ascii="Times New Roman" w:eastAsia="Times New Roman" w:hAnsi="Times New Roman" w:cs="Times New Roman"/>
          <w:b/>
          <w:color w:val="333333"/>
          <w:sz w:val="24"/>
          <w:szCs w:val="24"/>
          <w:lang w:val="lt-LT"/>
        </w:rPr>
        <w:t>/asmeniui</w:t>
      </w:r>
      <w:r w:rsidR="007147DC">
        <w:rPr>
          <w:rFonts w:ascii="Times New Roman" w:eastAsia="Times New Roman" w:hAnsi="Times New Roman" w:cs="Times New Roman"/>
          <w:b/>
          <w:color w:val="333333"/>
          <w:sz w:val="24"/>
          <w:szCs w:val="24"/>
          <w:lang w:val="lt-LT"/>
        </w:rPr>
        <w:br/>
      </w:r>
      <w:r w:rsidR="007147DC" w:rsidRPr="007147DC">
        <w:rPr>
          <w:rFonts w:ascii="Times New Roman" w:eastAsia="Times New Roman" w:hAnsi="Times New Roman" w:cs="Times New Roman"/>
          <w:b/>
          <w:color w:val="333333"/>
          <w:sz w:val="24"/>
          <w:szCs w:val="24"/>
          <w:lang w:val="lt-LT"/>
        </w:rPr>
        <w:sym w:font="Symbol" w:char="F0B7"/>
      </w:r>
      <w:r w:rsidR="007147DC" w:rsidRPr="007147DC">
        <w:rPr>
          <w:rFonts w:ascii="Times New Roman" w:eastAsia="Times New Roman" w:hAnsi="Times New Roman" w:cs="Times New Roman"/>
          <w:b/>
          <w:color w:val="333333"/>
          <w:sz w:val="24"/>
          <w:szCs w:val="24"/>
          <w:lang w:val="lt-LT"/>
        </w:rPr>
        <w:t xml:space="preserve"> </w:t>
      </w:r>
      <w:r w:rsidR="007147DC" w:rsidRPr="007147DC">
        <w:rPr>
          <w:rFonts w:ascii="Times New Roman" w:eastAsia="Times New Roman" w:hAnsi="Times New Roman" w:cs="Times New Roman"/>
          <w:b/>
          <w:color w:val="333333"/>
          <w:sz w:val="24"/>
          <w:szCs w:val="24"/>
          <w:lang w:val="lt-LT"/>
        </w:rPr>
        <w:t>Už ekskursiją reikia sumokėti per 3</w:t>
      </w:r>
      <w:r w:rsidR="007147DC" w:rsidRPr="007147DC">
        <w:rPr>
          <w:rFonts w:ascii="Times New Roman" w:eastAsia="Times New Roman" w:hAnsi="Times New Roman" w:cs="Times New Roman"/>
          <w:b/>
          <w:color w:val="333333"/>
          <w:sz w:val="24"/>
          <w:szCs w:val="24"/>
          <w:lang w:val="lt-LT"/>
        </w:rPr>
        <w:t xml:space="preserve"> darbo dienas po registracijos.</w:t>
      </w:r>
      <w:r w:rsidR="007147DC">
        <w:rPr>
          <w:rFonts w:ascii="Times New Roman" w:eastAsia="Times New Roman" w:hAnsi="Times New Roman" w:cs="Times New Roman"/>
          <w:b/>
          <w:color w:val="333333"/>
          <w:sz w:val="24"/>
          <w:szCs w:val="24"/>
          <w:lang w:val="lt-LT"/>
        </w:rPr>
        <w:br/>
      </w:r>
      <w:r w:rsidR="007147DC">
        <w:rPr>
          <w:rFonts w:ascii="Times New Roman" w:eastAsia="Times New Roman" w:hAnsi="Times New Roman" w:cs="Times New Roman"/>
          <w:b/>
          <w:color w:val="333333"/>
          <w:sz w:val="24"/>
          <w:szCs w:val="24"/>
          <w:lang w:val="lt-LT"/>
        </w:rPr>
        <w:sym w:font="Symbol" w:char="F0B7"/>
      </w:r>
      <w:r w:rsidR="007147DC">
        <w:rPr>
          <w:rFonts w:ascii="Times New Roman" w:eastAsia="Times New Roman" w:hAnsi="Times New Roman" w:cs="Times New Roman"/>
          <w:b/>
          <w:color w:val="333333"/>
          <w:sz w:val="24"/>
          <w:szCs w:val="24"/>
          <w:lang w:val="lt-LT"/>
        </w:rPr>
        <w:t xml:space="preserve"> </w:t>
      </w:r>
      <w:r w:rsidR="007147DC" w:rsidRPr="007147DC">
        <w:rPr>
          <w:rFonts w:ascii="Times New Roman" w:eastAsia="Times New Roman" w:hAnsi="Times New Roman" w:cs="Times New Roman"/>
          <w:color w:val="333333"/>
          <w:sz w:val="24"/>
          <w:szCs w:val="24"/>
          <w:lang w:val="lt-LT"/>
        </w:rPr>
        <w:t>Atsisakius vykti į kelionę likus 5 darbo dienoms iki kelionė pradžios – PINIGAI NEGRĄŽINAMI.</w:t>
      </w:r>
      <w:r w:rsidR="00721844">
        <w:rPr>
          <w:rFonts w:ascii="Times New Roman" w:eastAsia="Times New Roman" w:hAnsi="Times New Roman" w:cs="Times New Roman"/>
          <w:b/>
          <w:color w:val="333333"/>
          <w:sz w:val="24"/>
          <w:szCs w:val="24"/>
          <w:lang w:val="lt-LT"/>
        </w:rPr>
        <w:br/>
      </w:r>
      <w:r w:rsidR="00721844">
        <w:rPr>
          <w:rFonts w:ascii="Times New Roman" w:eastAsia="Times New Roman" w:hAnsi="Times New Roman" w:cs="Times New Roman"/>
          <w:b/>
          <w:color w:val="333333"/>
          <w:sz w:val="24"/>
          <w:szCs w:val="24"/>
          <w:lang w:val="lt-LT"/>
        </w:rPr>
        <w:sym w:font="Symbol" w:char="F0B7"/>
      </w:r>
      <w:r w:rsidR="00721844">
        <w:rPr>
          <w:rFonts w:ascii="Times New Roman" w:eastAsia="Times New Roman" w:hAnsi="Times New Roman" w:cs="Times New Roman"/>
          <w:b/>
          <w:color w:val="333333"/>
          <w:sz w:val="24"/>
          <w:szCs w:val="24"/>
          <w:lang w:val="lt-LT"/>
        </w:rPr>
        <w:t xml:space="preserve"> </w:t>
      </w:r>
      <w:r w:rsidRPr="009B312B">
        <w:rPr>
          <w:rFonts w:ascii="Times New Roman" w:eastAsia="Times New Roman" w:hAnsi="Times New Roman" w:cs="Times New Roman"/>
          <w:b/>
          <w:color w:val="333333"/>
          <w:sz w:val="24"/>
          <w:szCs w:val="24"/>
          <w:lang w:val="lt-LT"/>
        </w:rPr>
        <w:t xml:space="preserve">Į </w:t>
      </w:r>
      <w:r>
        <w:rPr>
          <w:rFonts w:ascii="Times New Roman" w:eastAsia="Times New Roman" w:hAnsi="Times New Roman" w:cs="Times New Roman"/>
          <w:b/>
          <w:color w:val="333333"/>
          <w:sz w:val="24"/>
          <w:szCs w:val="24"/>
          <w:lang w:val="lt-LT"/>
        </w:rPr>
        <w:t>ekskursijos</w:t>
      </w:r>
      <w:r w:rsidRPr="009B312B">
        <w:rPr>
          <w:rFonts w:ascii="Times New Roman" w:eastAsia="Times New Roman" w:hAnsi="Times New Roman" w:cs="Times New Roman"/>
          <w:b/>
          <w:color w:val="333333"/>
          <w:sz w:val="24"/>
          <w:szCs w:val="24"/>
          <w:lang w:val="lt-LT"/>
        </w:rPr>
        <w:t xml:space="preserve"> kainą įskaičiuota:</w:t>
      </w:r>
      <w:r w:rsidRPr="009B312B">
        <w:rPr>
          <w:rFonts w:ascii="Times New Roman" w:eastAsia="Times New Roman" w:hAnsi="Times New Roman" w:cs="Times New Roman"/>
          <w:color w:val="333333"/>
          <w:sz w:val="24"/>
          <w:szCs w:val="24"/>
          <w:lang w:val="lt-LT"/>
        </w:rPr>
        <w:t xml:space="preserve"> </w:t>
      </w:r>
      <w:r>
        <w:rPr>
          <w:rFonts w:ascii="Times New Roman" w:eastAsia="Times New Roman" w:hAnsi="Times New Roman" w:cs="Times New Roman"/>
          <w:color w:val="333333"/>
          <w:sz w:val="24"/>
          <w:szCs w:val="24"/>
          <w:lang w:val="lt-LT"/>
        </w:rPr>
        <w:t>t</w:t>
      </w:r>
      <w:r w:rsidRPr="009B312B">
        <w:rPr>
          <w:rFonts w:ascii="Times New Roman" w:eastAsia="Times New Roman" w:hAnsi="Times New Roman" w:cs="Times New Roman"/>
          <w:color w:val="333333"/>
          <w:sz w:val="24"/>
          <w:szCs w:val="24"/>
          <w:lang w:val="lt-LT"/>
        </w:rPr>
        <w:t>ransporto nuoma su mokama parkavimo paslauga,  lydinčio gido paslauga, kelionės organizavimo paslauga.</w:t>
      </w:r>
      <w:r w:rsidR="00721844">
        <w:rPr>
          <w:rFonts w:ascii="Times New Roman" w:eastAsia="Times New Roman" w:hAnsi="Times New Roman" w:cs="Times New Roman"/>
          <w:b/>
          <w:color w:val="333333"/>
          <w:sz w:val="24"/>
          <w:szCs w:val="24"/>
          <w:lang w:val="lt-LT"/>
        </w:rPr>
        <w:br/>
      </w:r>
      <w:r w:rsidR="00721844">
        <w:rPr>
          <w:rFonts w:ascii="Times New Roman" w:eastAsia="Times New Roman" w:hAnsi="Times New Roman" w:cs="Times New Roman"/>
          <w:b/>
          <w:color w:val="333333"/>
          <w:sz w:val="24"/>
          <w:szCs w:val="24"/>
          <w:lang w:val="lt-LT"/>
        </w:rPr>
        <w:sym w:font="Symbol" w:char="F0B7"/>
      </w:r>
      <w:r w:rsidR="00721844">
        <w:rPr>
          <w:rFonts w:ascii="Times New Roman" w:eastAsia="Times New Roman" w:hAnsi="Times New Roman" w:cs="Times New Roman"/>
          <w:b/>
          <w:color w:val="333333"/>
          <w:sz w:val="24"/>
          <w:szCs w:val="24"/>
          <w:lang w:val="lt-LT"/>
        </w:rPr>
        <w:t xml:space="preserve"> </w:t>
      </w:r>
      <w:r w:rsidRPr="009B312B">
        <w:rPr>
          <w:rFonts w:ascii="Times New Roman" w:eastAsia="Times New Roman" w:hAnsi="Times New Roman" w:cs="Times New Roman"/>
          <w:b/>
          <w:color w:val="333333"/>
          <w:sz w:val="24"/>
          <w:szCs w:val="24"/>
          <w:lang w:val="lt-LT"/>
        </w:rPr>
        <w:t xml:space="preserve">Papildomai reikia turėti ~ 20 </w:t>
      </w:r>
      <w:proofErr w:type="spellStart"/>
      <w:r w:rsidRPr="009B312B">
        <w:rPr>
          <w:rFonts w:ascii="Times New Roman" w:eastAsia="Times New Roman" w:hAnsi="Times New Roman" w:cs="Times New Roman"/>
          <w:b/>
          <w:color w:val="333333"/>
          <w:sz w:val="24"/>
          <w:szCs w:val="24"/>
          <w:lang w:val="lt-LT"/>
        </w:rPr>
        <w:t>Eur</w:t>
      </w:r>
      <w:proofErr w:type="spellEnd"/>
      <w:r w:rsidRPr="009B312B">
        <w:rPr>
          <w:rFonts w:ascii="Times New Roman" w:eastAsia="Times New Roman" w:hAnsi="Times New Roman" w:cs="Times New Roman"/>
          <w:color w:val="333333"/>
          <w:sz w:val="24"/>
          <w:szCs w:val="24"/>
          <w:lang w:val="lt-LT"/>
        </w:rPr>
        <w:t>/asmeniui už lankomus objektus</w:t>
      </w:r>
      <w:r>
        <w:rPr>
          <w:rFonts w:ascii="Times New Roman" w:eastAsia="Times New Roman" w:hAnsi="Times New Roman" w:cs="Times New Roman"/>
          <w:color w:val="333333"/>
          <w:sz w:val="24"/>
          <w:szCs w:val="24"/>
          <w:lang w:val="lt-LT"/>
        </w:rPr>
        <w:t xml:space="preserve"> </w:t>
      </w:r>
      <w:r w:rsidRPr="009B312B">
        <w:rPr>
          <w:rFonts w:ascii="Times New Roman" w:eastAsia="Times New Roman" w:hAnsi="Times New Roman" w:cs="Times New Roman"/>
          <w:color w:val="333333"/>
          <w:sz w:val="24"/>
          <w:szCs w:val="24"/>
          <w:lang w:val="lt-LT"/>
        </w:rPr>
        <w:t>(Latvijos nacionalinio sodo Oranžerija</w:t>
      </w:r>
      <w:r>
        <w:rPr>
          <w:rFonts w:ascii="Times New Roman" w:eastAsia="Times New Roman" w:hAnsi="Times New Roman" w:cs="Times New Roman"/>
          <w:color w:val="333333"/>
          <w:sz w:val="24"/>
          <w:szCs w:val="24"/>
          <w:lang w:val="lt-LT"/>
        </w:rPr>
        <w:t xml:space="preserve">, </w:t>
      </w:r>
      <w:r w:rsidRPr="009B312B">
        <w:rPr>
          <w:rFonts w:ascii="Times New Roman" w:eastAsia="Times New Roman" w:hAnsi="Times New Roman" w:cs="Times New Roman"/>
          <w:color w:val="333333"/>
          <w:sz w:val="24"/>
          <w:szCs w:val="24"/>
          <w:lang w:val="lt-LT"/>
        </w:rPr>
        <w:t xml:space="preserve"> bilietas į baletą)!</w:t>
      </w:r>
      <w:r w:rsidR="00721844">
        <w:rPr>
          <w:rFonts w:ascii="Times New Roman" w:eastAsia="Times New Roman" w:hAnsi="Times New Roman" w:cs="Times New Roman"/>
          <w:color w:val="333333"/>
          <w:sz w:val="24"/>
          <w:szCs w:val="24"/>
          <w:lang w:val="lt-LT"/>
        </w:rPr>
        <w:br/>
      </w:r>
      <w:r w:rsidR="00721844">
        <w:rPr>
          <w:rFonts w:ascii="Times New Roman" w:eastAsia="Times New Roman" w:hAnsi="Times New Roman" w:cs="Times New Roman"/>
          <w:b/>
          <w:color w:val="333333"/>
          <w:sz w:val="24"/>
          <w:szCs w:val="24"/>
          <w:lang w:val="lt-LT"/>
        </w:rPr>
        <w:sym w:font="Symbol" w:char="F0B7"/>
      </w:r>
      <w:r w:rsidR="00721844">
        <w:rPr>
          <w:rFonts w:ascii="Times New Roman" w:eastAsia="Times New Roman" w:hAnsi="Times New Roman" w:cs="Times New Roman"/>
          <w:b/>
          <w:color w:val="333333"/>
          <w:sz w:val="24"/>
          <w:szCs w:val="24"/>
          <w:lang w:val="lt-LT"/>
        </w:rPr>
        <w:t xml:space="preserve"> </w:t>
      </w:r>
      <w:r w:rsidRPr="009B312B">
        <w:rPr>
          <w:rFonts w:ascii="Times New Roman" w:eastAsia="Times New Roman" w:hAnsi="Times New Roman" w:cs="Times New Roman"/>
          <w:b/>
          <w:color w:val="333333"/>
          <w:sz w:val="24"/>
          <w:szCs w:val="24"/>
          <w:lang w:val="lt-LT"/>
        </w:rPr>
        <w:t>Į kainą neįskaičiuotos papildomos išlaidos:</w:t>
      </w:r>
      <w:r w:rsidRPr="009B312B">
        <w:rPr>
          <w:rFonts w:ascii="Times New Roman" w:eastAsia="Times New Roman" w:hAnsi="Times New Roman" w:cs="Times New Roman"/>
          <w:color w:val="333333"/>
          <w:sz w:val="24"/>
          <w:szCs w:val="24"/>
          <w:lang w:val="lt-LT"/>
        </w:rPr>
        <w:t xml:space="preserve"> medicininių išlaidų draudimas užsienyje, bilietai į mokamus objektus, asmeninės išlaidos</w:t>
      </w:r>
      <w:r>
        <w:rPr>
          <w:rFonts w:ascii="Times New Roman" w:eastAsia="Times New Roman" w:hAnsi="Times New Roman" w:cs="Times New Roman"/>
          <w:color w:val="333333"/>
          <w:sz w:val="24"/>
          <w:szCs w:val="24"/>
          <w:lang w:val="lt-LT"/>
        </w:rPr>
        <w:t>.</w:t>
      </w:r>
      <w:r w:rsidRPr="009B312B">
        <w:rPr>
          <w:rFonts w:ascii="Times New Roman" w:eastAsia="Times New Roman" w:hAnsi="Times New Roman" w:cs="Times New Roman"/>
          <w:color w:val="333333"/>
          <w:sz w:val="24"/>
          <w:szCs w:val="24"/>
          <w:lang w:val="lt-LT"/>
        </w:rPr>
        <w:t xml:space="preserve"> </w:t>
      </w:r>
    </w:p>
    <w:p w:rsidR="00C82A4B" w:rsidRPr="009B312B" w:rsidRDefault="00C82A4B" w:rsidP="0033548B">
      <w:pPr>
        <w:shd w:val="clear" w:color="auto" w:fill="FFFFFF"/>
        <w:ind w:left="993"/>
        <w:rPr>
          <w:rFonts w:ascii="Times New Roman" w:eastAsia="Times New Roman" w:hAnsi="Times New Roman" w:cs="Times New Roman"/>
          <w:b/>
          <w:color w:val="333333"/>
          <w:sz w:val="24"/>
          <w:szCs w:val="24"/>
          <w:lang w:val="lt-LT"/>
        </w:rPr>
      </w:pPr>
      <w:r w:rsidRPr="009B312B">
        <w:rPr>
          <w:rFonts w:ascii="Times New Roman" w:eastAsia="Times New Roman" w:hAnsi="Times New Roman" w:cs="Times New Roman"/>
          <w:b/>
          <w:color w:val="333333"/>
          <w:sz w:val="24"/>
          <w:szCs w:val="24"/>
          <w:lang w:val="lt-LT"/>
        </w:rPr>
        <w:lastRenderedPageBreak/>
        <w:t xml:space="preserve">DOKUMENTAI </w:t>
      </w:r>
    </w:p>
    <w:p w:rsidR="00C82A4B" w:rsidRPr="009B312B" w:rsidRDefault="00C82A4B" w:rsidP="0033548B">
      <w:pPr>
        <w:shd w:val="clear" w:color="auto" w:fill="FFFFFF"/>
        <w:ind w:left="993"/>
        <w:rPr>
          <w:rFonts w:ascii="Times New Roman" w:eastAsia="Times New Roman" w:hAnsi="Times New Roman" w:cs="Times New Roman"/>
          <w:color w:val="333333"/>
          <w:sz w:val="24"/>
          <w:szCs w:val="24"/>
          <w:lang w:val="lt-LT"/>
        </w:rPr>
      </w:pPr>
      <w:r w:rsidRPr="009B312B">
        <w:rPr>
          <w:rFonts w:ascii="Times New Roman" w:eastAsia="Times New Roman" w:hAnsi="Times New Roman" w:cs="Times New Roman"/>
          <w:color w:val="333333"/>
          <w:sz w:val="24"/>
          <w:szCs w:val="24"/>
          <w:lang w:val="lt-LT"/>
        </w:rPr>
        <w:t xml:space="preserve">LR asmens tapatybės kortelė arba LR pasas, galiojantys ne mažiau kaip 3 mėnesius po kelionės pabaigos (ir suaugusiems, ir vaikams). </w:t>
      </w:r>
    </w:p>
    <w:p w:rsidR="00C82A4B" w:rsidRPr="009B312B" w:rsidRDefault="00C82A4B" w:rsidP="0033548B">
      <w:pPr>
        <w:shd w:val="clear" w:color="auto" w:fill="FFFFFF"/>
        <w:ind w:left="993"/>
        <w:rPr>
          <w:rFonts w:ascii="Times New Roman" w:eastAsia="Times New Roman" w:hAnsi="Times New Roman" w:cs="Times New Roman"/>
          <w:color w:val="333333"/>
          <w:sz w:val="24"/>
          <w:szCs w:val="24"/>
          <w:lang w:val="lt-LT"/>
        </w:rPr>
      </w:pPr>
      <w:r w:rsidRPr="009B312B">
        <w:rPr>
          <w:rFonts w:ascii="Times New Roman" w:eastAsia="Times New Roman" w:hAnsi="Times New Roman" w:cs="Times New Roman"/>
          <w:color w:val="333333"/>
          <w:sz w:val="24"/>
          <w:szCs w:val="24"/>
          <w:lang w:val="lt-LT"/>
        </w:rPr>
        <w:t xml:space="preserve">Vykstant į kelionę būtina turėti medicininių išlaidų draudimą, garantuojantį būtinos medicininės pagalbos užsienyje ir papildomų išlaidų, susidariusių dėl draudiminio įvykio, apmokėjimą. Vykstant į šią kelionę galioja ir Europos sveikatos draudimo kortelė (daugiau informacijos apie išdavimą, sąlygas ir apribojimus www.vlk.lt). </w:t>
      </w:r>
    </w:p>
    <w:p w:rsidR="00BA71DC" w:rsidRPr="00721844" w:rsidRDefault="00C82A4B" w:rsidP="0033548B">
      <w:pPr>
        <w:shd w:val="clear" w:color="auto" w:fill="FFFFFF"/>
        <w:ind w:left="993"/>
        <w:rPr>
          <w:rFonts w:ascii="Times New Roman" w:eastAsia="Times New Roman" w:hAnsi="Times New Roman" w:cs="Times New Roman"/>
          <w:color w:val="333333"/>
          <w:sz w:val="24"/>
          <w:szCs w:val="24"/>
          <w:lang w:val="lt-LT"/>
        </w:rPr>
      </w:pPr>
      <w:r w:rsidRPr="009B312B">
        <w:rPr>
          <w:rFonts w:ascii="Times New Roman" w:eastAsia="Times New Roman" w:hAnsi="Times New Roman" w:cs="Times New Roman"/>
          <w:color w:val="333333"/>
          <w:sz w:val="24"/>
          <w:szCs w:val="24"/>
          <w:lang w:val="lt-LT"/>
        </w:rPr>
        <w:t>Kelionių organizatorius gali keisti kelionės programą, atsižvelgdamas į grupės pageidavimus ir objektyvias sąlygas. Objektų lankymo tvarka, skaičius ir įėjimo bilietų kaina gali kisti, kelionės vadovas muziejuose ekskursijų neveda. Vairuotojų darbo režimą reglamentuoja ES įstatymai.</w:t>
      </w:r>
    </w:p>
    <w:sectPr w:rsidR="00BA71DC" w:rsidRPr="00721844" w:rsidSect="0033548B">
      <w:pgSz w:w="12240" w:h="15840"/>
      <w:pgMar w:top="1135" w:right="539" w:bottom="851" w:left="62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C0A"/>
    <w:rsid w:val="0018066D"/>
    <w:rsid w:val="002625D2"/>
    <w:rsid w:val="0033548B"/>
    <w:rsid w:val="003E5F1C"/>
    <w:rsid w:val="00490517"/>
    <w:rsid w:val="0054338A"/>
    <w:rsid w:val="00585C0A"/>
    <w:rsid w:val="005A096F"/>
    <w:rsid w:val="006F493A"/>
    <w:rsid w:val="007147DC"/>
    <w:rsid w:val="00721844"/>
    <w:rsid w:val="007628E7"/>
    <w:rsid w:val="00812FBD"/>
    <w:rsid w:val="008A024D"/>
    <w:rsid w:val="00946DC7"/>
    <w:rsid w:val="00A13A5B"/>
    <w:rsid w:val="00AC1AB2"/>
    <w:rsid w:val="00AC25B2"/>
    <w:rsid w:val="00AF07A1"/>
    <w:rsid w:val="00B932BA"/>
    <w:rsid w:val="00BA71DC"/>
    <w:rsid w:val="00C421B8"/>
    <w:rsid w:val="00C82A4B"/>
    <w:rsid w:val="00E254AE"/>
    <w:rsid w:val="00E662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46DC7"/>
  </w:style>
  <w:style w:type="paragraph" w:styleId="Antrat1">
    <w:name w:val="heading 1"/>
    <w:basedOn w:val="prastasis"/>
    <w:link w:val="Antrat1Diagrama"/>
    <w:uiPriority w:val="9"/>
    <w:qFormat/>
    <w:rsid w:val="00946D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unhideWhenUsed/>
    <w:rsid w:val="00585C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us">
    <w:name w:val="normalus"/>
    <w:basedOn w:val="Numatytasispastraiposriftas"/>
    <w:rsid w:val="00585C0A"/>
  </w:style>
  <w:style w:type="character" w:styleId="Hipersaitas">
    <w:name w:val="Hyperlink"/>
    <w:basedOn w:val="Numatytasispastraiposriftas"/>
    <w:uiPriority w:val="99"/>
    <w:unhideWhenUsed/>
    <w:rsid w:val="00585C0A"/>
    <w:rPr>
      <w:color w:val="0000FF"/>
      <w:u w:val="single"/>
    </w:rPr>
  </w:style>
  <w:style w:type="paragraph" w:styleId="Debesliotekstas">
    <w:name w:val="Balloon Text"/>
    <w:basedOn w:val="prastasis"/>
    <w:link w:val="DebesliotekstasDiagrama"/>
    <w:uiPriority w:val="99"/>
    <w:semiHidden/>
    <w:unhideWhenUsed/>
    <w:rsid w:val="00585C0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85C0A"/>
    <w:rPr>
      <w:rFonts w:ascii="Tahoma" w:hAnsi="Tahoma" w:cs="Tahoma"/>
      <w:sz w:val="16"/>
      <w:szCs w:val="16"/>
    </w:rPr>
  </w:style>
  <w:style w:type="character" w:customStyle="1" w:styleId="Antrat1Diagrama">
    <w:name w:val="Antraštė 1 Diagrama"/>
    <w:basedOn w:val="Numatytasispastraiposriftas"/>
    <w:link w:val="Antrat1"/>
    <w:uiPriority w:val="9"/>
    <w:rsid w:val="00946DC7"/>
    <w:rPr>
      <w:rFonts w:ascii="Times New Roman" w:eastAsia="Times New Roman" w:hAnsi="Times New Roman" w:cs="Times New Roman"/>
      <w:b/>
      <w:bCs/>
      <w:kern w:val="36"/>
      <w:sz w:val="48"/>
      <w:szCs w:val="48"/>
    </w:rPr>
  </w:style>
  <w:style w:type="character" w:styleId="Grietas">
    <w:name w:val="Strong"/>
    <w:basedOn w:val="Numatytasispastraiposriftas"/>
    <w:uiPriority w:val="22"/>
    <w:qFormat/>
    <w:rsid w:val="00946DC7"/>
    <w:rPr>
      <w:b/>
      <w:bCs/>
    </w:rPr>
  </w:style>
  <w:style w:type="character" w:customStyle="1" w:styleId="apple-converted-space">
    <w:name w:val="apple-converted-space"/>
    <w:basedOn w:val="Numatytasispastraiposriftas"/>
    <w:rsid w:val="00946DC7"/>
  </w:style>
  <w:style w:type="paragraph" w:styleId="Betarp">
    <w:name w:val="No Spacing"/>
    <w:uiPriority w:val="1"/>
    <w:qFormat/>
    <w:rsid w:val="00AC1AB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46DC7"/>
  </w:style>
  <w:style w:type="paragraph" w:styleId="Antrat1">
    <w:name w:val="heading 1"/>
    <w:basedOn w:val="prastasis"/>
    <w:link w:val="Antrat1Diagrama"/>
    <w:uiPriority w:val="9"/>
    <w:qFormat/>
    <w:rsid w:val="00946D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unhideWhenUsed/>
    <w:rsid w:val="00585C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us">
    <w:name w:val="normalus"/>
    <w:basedOn w:val="Numatytasispastraiposriftas"/>
    <w:rsid w:val="00585C0A"/>
  </w:style>
  <w:style w:type="character" w:styleId="Hipersaitas">
    <w:name w:val="Hyperlink"/>
    <w:basedOn w:val="Numatytasispastraiposriftas"/>
    <w:uiPriority w:val="99"/>
    <w:unhideWhenUsed/>
    <w:rsid w:val="00585C0A"/>
    <w:rPr>
      <w:color w:val="0000FF"/>
      <w:u w:val="single"/>
    </w:rPr>
  </w:style>
  <w:style w:type="paragraph" w:styleId="Debesliotekstas">
    <w:name w:val="Balloon Text"/>
    <w:basedOn w:val="prastasis"/>
    <w:link w:val="DebesliotekstasDiagrama"/>
    <w:uiPriority w:val="99"/>
    <w:semiHidden/>
    <w:unhideWhenUsed/>
    <w:rsid w:val="00585C0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85C0A"/>
    <w:rPr>
      <w:rFonts w:ascii="Tahoma" w:hAnsi="Tahoma" w:cs="Tahoma"/>
      <w:sz w:val="16"/>
      <w:szCs w:val="16"/>
    </w:rPr>
  </w:style>
  <w:style w:type="character" w:customStyle="1" w:styleId="Antrat1Diagrama">
    <w:name w:val="Antraštė 1 Diagrama"/>
    <w:basedOn w:val="Numatytasispastraiposriftas"/>
    <w:link w:val="Antrat1"/>
    <w:uiPriority w:val="9"/>
    <w:rsid w:val="00946DC7"/>
    <w:rPr>
      <w:rFonts w:ascii="Times New Roman" w:eastAsia="Times New Roman" w:hAnsi="Times New Roman" w:cs="Times New Roman"/>
      <w:b/>
      <w:bCs/>
      <w:kern w:val="36"/>
      <w:sz w:val="48"/>
      <w:szCs w:val="48"/>
    </w:rPr>
  </w:style>
  <w:style w:type="character" w:styleId="Grietas">
    <w:name w:val="Strong"/>
    <w:basedOn w:val="Numatytasispastraiposriftas"/>
    <w:uiPriority w:val="22"/>
    <w:qFormat/>
    <w:rsid w:val="00946DC7"/>
    <w:rPr>
      <w:b/>
      <w:bCs/>
    </w:rPr>
  </w:style>
  <w:style w:type="character" w:customStyle="1" w:styleId="apple-converted-space">
    <w:name w:val="apple-converted-space"/>
    <w:basedOn w:val="Numatytasispastraiposriftas"/>
    <w:rsid w:val="00946DC7"/>
  </w:style>
  <w:style w:type="paragraph" w:styleId="Betarp">
    <w:name w:val="No Spacing"/>
    <w:uiPriority w:val="1"/>
    <w:qFormat/>
    <w:rsid w:val="00AC1A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70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ic@utenainfo.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2565</Words>
  <Characters>1463</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7</cp:revision>
  <dcterms:created xsi:type="dcterms:W3CDTF">2024-02-09T18:09:00Z</dcterms:created>
  <dcterms:modified xsi:type="dcterms:W3CDTF">2024-02-14T09:45:00Z</dcterms:modified>
</cp:coreProperties>
</file>