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BA" w:rsidRPr="009065BA" w:rsidRDefault="009065BA" w:rsidP="00906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9065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2020 m. liepos 19 d.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(sekmadienį)</w:t>
      </w:r>
    </w:p>
    <w:p w:rsidR="009065BA" w:rsidRPr="009065BA" w:rsidRDefault="009065BA" w:rsidP="00906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</w:pPr>
      <w:r w:rsidRPr="009065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>„</w:t>
      </w:r>
      <w:r w:rsidRPr="009065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 xml:space="preserve">Į </w:t>
      </w:r>
      <w:proofErr w:type="spellStart"/>
      <w:r w:rsidRPr="009065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>Biržus</w:t>
      </w:r>
      <w:proofErr w:type="spellEnd"/>
      <w:r w:rsidRPr="009065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 xml:space="preserve"> – Jonų vieškeliais į</w:t>
      </w:r>
      <w:r w:rsidRPr="009065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 xml:space="preserve"> tėviškę, kur kvepia levandomis“</w:t>
      </w:r>
    </w:p>
    <w:p w:rsidR="009065BA" w:rsidRPr="009065BA" w:rsidRDefault="009065BA" w:rsidP="009065BA">
      <w:pPr>
        <w:pStyle w:val="prastasistinklapis"/>
        <w:spacing w:before="0" w:beforeAutospacing="0" w:after="0" w:afterAutospacing="0"/>
        <w:jc w:val="center"/>
        <w:rPr>
          <w:rStyle w:val="Grietas"/>
          <w:sz w:val="28"/>
          <w:szCs w:val="28"/>
        </w:rPr>
      </w:pPr>
      <w:r w:rsidRPr="009065BA">
        <w:rPr>
          <w:rStyle w:val="Grietas"/>
          <w:sz w:val="28"/>
          <w:szCs w:val="28"/>
        </w:rPr>
        <w:t xml:space="preserve">KELIONĖS KAINA - 45 </w:t>
      </w:r>
      <w:proofErr w:type="spellStart"/>
      <w:r w:rsidRPr="009065BA">
        <w:rPr>
          <w:rStyle w:val="Grietas"/>
          <w:sz w:val="28"/>
          <w:szCs w:val="28"/>
        </w:rPr>
        <w:t>Eur</w:t>
      </w:r>
      <w:proofErr w:type="spellEnd"/>
      <w:r w:rsidRPr="009065BA">
        <w:rPr>
          <w:rStyle w:val="Grietas"/>
          <w:sz w:val="28"/>
          <w:szCs w:val="28"/>
        </w:rPr>
        <w:t>/asmeniui.</w:t>
      </w:r>
    </w:p>
    <w:p w:rsidR="009065BA" w:rsidRDefault="009065BA" w:rsidP="009065BA">
      <w:pPr>
        <w:pStyle w:val="prastasistinklapis"/>
        <w:spacing w:before="0" w:beforeAutospacing="0" w:after="0" w:afterAutospacing="0"/>
      </w:pPr>
    </w:p>
    <w:p w:rsidR="009065BA" w:rsidRPr="009065BA" w:rsidRDefault="009065BA" w:rsidP="009065BA">
      <w:pPr>
        <w:pStyle w:val="prastasistinklapis"/>
        <w:spacing w:before="0" w:beforeAutospacing="0" w:after="0" w:afterAutospacing="0"/>
      </w:pPr>
      <w:r>
        <w:t xml:space="preserve">Registracija ir informacija apie kelionę telefonu </w:t>
      </w:r>
      <w:r>
        <w:rPr>
          <w:rStyle w:val="Grietas"/>
        </w:rPr>
        <w:t>8 674 77240</w:t>
      </w:r>
      <w:r>
        <w:t xml:space="preserve"> arba elektroniniu paštu </w:t>
      </w:r>
      <w:hyperlink r:id="rId5" w:history="1">
        <w:r w:rsidRPr="009065BA">
          <w:rPr>
            <w:rStyle w:val="Hipersaitas"/>
            <w:color w:val="auto"/>
            <w:u w:val="none"/>
          </w:rPr>
          <w:t>tic@utenainfo.lt</w:t>
        </w:r>
      </w:hyperlink>
      <w:r w:rsidRPr="009065BA">
        <w:t>.</w:t>
      </w:r>
      <w:bookmarkStart w:id="0" w:name="_GoBack"/>
      <w:bookmarkEnd w:id="0"/>
    </w:p>
    <w:p w:rsidR="009065BA" w:rsidRDefault="009065BA" w:rsidP="009065BA">
      <w:pPr>
        <w:pStyle w:val="prastasistinklapis"/>
        <w:spacing w:before="0" w:beforeAutospacing="0" w:after="0" w:afterAutospacing="0"/>
      </w:pPr>
    </w:p>
    <w:p w:rsidR="009065BA" w:rsidRDefault="009065BA" w:rsidP="009065BA">
      <w:pPr>
        <w:pStyle w:val="prastasistinklapis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>KELIONĖS PROGRAMA: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Liepos 19 d. (sekmadienį) 8.00 val. ryte išvykimas iš Utenos (nuo Kultūros centro, Aušros g. 49, Utena).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 xml:space="preserve">Vabalninko šviesuliai. Prisiminsime Joną Strielkūną ir aplankysime </w:t>
      </w:r>
      <w:r>
        <w:rPr>
          <w:rStyle w:val="Grietas"/>
        </w:rPr>
        <w:t xml:space="preserve">Vido </w:t>
      </w:r>
      <w:proofErr w:type="spellStart"/>
      <w:r>
        <w:rPr>
          <w:rStyle w:val="Grietas"/>
        </w:rPr>
        <w:t>Jatulevičiaus</w:t>
      </w:r>
      <w:proofErr w:type="spellEnd"/>
      <w:r>
        <w:rPr>
          <w:rStyle w:val="Grietas"/>
        </w:rPr>
        <w:t xml:space="preserve"> medžio drožinių galeriją</w:t>
      </w:r>
      <w:r>
        <w:t>.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 xml:space="preserve">Edukacinė programa </w:t>
      </w:r>
      <w:r w:rsidRPr="009065BA">
        <w:rPr>
          <w:b/>
        </w:rPr>
        <w:t>„</w:t>
      </w:r>
      <w:r>
        <w:rPr>
          <w:rStyle w:val="Grietas"/>
        </w:rPr>
        <w:t xml:space="preserve">Levanda </w:t>
      </w:r>
      <w:r>
        <w:t xml:space="preserve">– </w:t>
      </w:r>
      <w:r>
        <w:rPr>
          <w:rStyle w:val="Grietas"/>
        </w:rPr>
        <w:t>nuo sėklos iki produkto</w:t>
      </w:r>
      <w:r>
        <w:rPr>
          <w:rStyle w:val="Grietas"/>
        </w:rPr>
        <w:t>“</w:t>
      </w:r>
      <w:r>
        <w:t>. Edukacijos metu supažindinama su levandų auginimu, panaudojimo būdais, nauda. Pristatomi vaistiniai augalai ir jų savybės, degustuojamos arbatos. Foto sesija tarp levandų.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Kirkilų kaimo bendruomenės</w:t>
      </w:r>
      <w:r>
        <w:rPr>
          <w:rStyle w:val="Grietas"/>
        </w:rPr>
        <w:t xml:space="preserve"> Tautinio paveldo pristatymas</w:t>
      </w:r>
      <w:r>
        <w:t>: rupių miltų blynai su spirgučiais, kurie pateikiami ant vynuogių lapų. Kirkilų karstiniuose ežerėliuose pagautos žuvies Žuvienė. Vaišinsimės ir Kirkilų pievose augančių žolelių arbata.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rPr>
          <w:rStyle w:val="Grietas"/>
        </w:rPr>
        <w:t>Jono Meko keliais</w:t>
      </w:r>
      <w:r>
        <w:t xml:space="preserve">. Pažintis su Jono Meko atminimu </w:t>
      </w:r>
      <w:proofErr w:type="spellStart"/>
      <w:r>
        <w:t>Biržuose</w:t>
      </w:r>
      <w:proofErr w:type="spellEnd"/>
      <w:r>
        <w:t xml:space="preserve">. Poeto </w:t>
      </w:r>
      <w:r>
        <w:t>„</w:t>
      </w:r>
      <w:r>
        <w:t xml:space="preserve">Gyvenimo </w:t>
      </w:r>
      <w:proofErr w:type="spellStart"/>
      <w:r>
        <w:t>lai(š)kai</w:t>
      </w:r>
      <w:proofErr w:type="spellEnd"/>
      <w:r>
        <w:t>“</w:t>
      </w:r>
      <w:r>
        <w:t xml:space="preserve"> iš </w:t>
      </w:r>
      <w:proofErr w:type="spellStart"/>
      <w:r>
        <w:t>Semeniškių</w:t>
      </w:r>
      <w:proofErr w:type="spellEnd"/>
      <w:r>
        <w:t>.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19:30 val. Grįžimas į Uteną.</w:t>
      </w:r>
      <w:r>
        <w:t xml:space="preserve"> 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  <w:rPr>
          <w:rStyle w:val="Grietas"/>
        </w:rPr>
      </w:pPr>
    </w:p>
    <w:p w:rsidR="009065BA" w:rsidRDefault="009065BA" w:rsidP="009065BA">
      <w:pPr>
        <w:pStyle w:val="prastasistinklapis"/>
        <w:spacing w:before="0" w:beforeAutospacing="0" w:after="0" w:afterAutospacing="0"/>
        <w:jc w:val="both"/>
        <w:rPr>
          <w:rStyle w:val="Grietas"/>
        </w:rPr>
      </w:pPr>
      <w:r>
        <w:rPr>
          <w:rStyle w:val="Grietas"/>
        </w:rPr>
        <w:t xml:space="preserve">Į ekskursijos kainą įskaičiuota: 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autobuso nuoma;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gidų paslaugos;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edukacinė programa;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Tautinio paveldo pristatymas;</w:t>
      </w:r>
      <w:r>
        <w:t xml:space="preserve"> </w:t>
      </w:r>
    </w:p>
    <w:p w:rsidR="009065BA" w:rsidRDefault="009065BA" w:rsidP="009065BA">
      <w:pPr>
        <w:pStyle w:val="prastasistinklapis"/>
        <w:spacing w:before="0" w:beforeAutospacing="0" w:after="0" w:afterAutospacing="0"/>
        <w:jc w:val="both"/>
      </w:pPr>
      <w:r>
        <w:t>gera nuotaika.</w:t>
      </w:r>
    </w:p>
    <w:p w:rsidR="009065BA" w:rsidRDefault="009065BA" w:rsidP="009065BA">
      <w:pPr>
        <w:pStyle w:val="prastasistinklapis"/>
        <w:spacing w:before="0" w:beforeAutospacing="0" w:after="0" w:afterAutospacing="0"/>
        <w:rPr>
          <w:rStyle w:val="Grietas"/>
        </w:rPr>
      </w:pPr>
    </w:p>
    <w:p w:rsidR="009065BA" w:rsidRDefault="009065BA" w:rsidP="009065BA">
      <w:pPr>
        <w:pStyle w:val="prastasistinklapis"/>
        <w:spacing w:before="0" w:beforeAutospacing="0" w:after="0" w:afterAutospacing="0"/>
      </w:pPr>
      <w:r>
        <w:rPr>
          <w:rStyle w:val="Grietas"/>
        </w:rPr>
        <w:t>Į ekskursijos kainą neįskaičiuota</w:t>
      </w:r>
      <w:r>
        <w:t>: asmeninės išlaidos</w:t>
      </w:r>
    </w:p>
    <w:p w:rsidR="009065BA" w:rsidRDefault="009065BA" w:rsidP="009065BA">
      <w:pPr>
        <w:pStyle w:val="prastasistinklapis"/>
        <w:spacing w:before="0" w:beforeAutospacing="0" w:after="0" w:afterAutospacing="0"/>
        <w:rPr>
          <w:rStyle w:val="Grietas"/>
        </w:rPr>
      </w:pPr>
    </w:p>
    <w:p w:rsidR="009065BA" w:rsidRDefault="009065BA" w:rsidP="009065BA">
      <w:pPr>
        <w:pStyle w:val="prastasistinklapis"/>
        <w:spacing w:before="0" w:beforeAutospacing="0" w:after="0" w:afterAutospacing="0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3F157F81" wp14:editId="36C958BF">
            <wp:extent cx="2076450" cy="519113"/>
            <wp:effectExtent l="0" t="0" r="0" b="0"/>
            <wp:docPr id="1" name="Paveikslėlis 1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065BA" w:rsidRDefault="009065BA" w:rsidP="009065BA">
      <w:pPr>
        <w:spacing w:after="0" w:line="240" w:lineRule="auto"/>
      </w:pPr>
    </w:p>
    <w:sectPr w:rsidR="009065BA" w:rsidSect="009065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50"/>
    <w:rsid w:val="00895751"/>
    <w:rsid w:val="009065BA"/>
    <w:rsid w:val="00A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90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065B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65B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06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90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065B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65B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0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2020-06-27T08:49:00Z</dcterms:created>
  <dcterms:modified xsi:type="dcterms:W3CDTF">2020-06-27T08:49:00Z</dcterms:modified>
</cp:coreProperties>
</file>