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E3" w:rsidRDefault="00850AE3" w:rsidP="007A1661">
      <w:pPr>
        <w:spacing w:after="0" w:line="240" w:lineRule="auto"/>
        <w:jc w:val="center"/>
        <w:outlineLvl w:val="0"/>
        <w:rPr>
          <w:rFonts w:ascii="Times New Roman" w:eastAsia="Times New Roman" w:hAnsi="Times New Roman" w:cs="Times New Roman"/>
          <w:b/>
          <w:bCs/>
          <w:kern w:val="36"/>
          <w:sz w:val="44"/>
          <w:szCs w:val="44"/>
          <w:lang w:eastAsia="lt-LT"/>
        </w:rPr>
      </w:pPr>
      <w:r w:rsidRPr="00850AE3">
        <w:rPr>
          <w:rFonts w:ascii="Times New Roman" w:eastAsia="Times New Roman" w:hAnsi="Times New Roman" w:cs="Times New Roman"/>
          <w:b/>
          <w:bCs/>
          <w:kern w:val="36"/>
          <w:sz w:val="44"/>
          <w:szCs w:val="44"/>
          <w:lang w:eastAsia="lt-LT"/>
        </w:rPr>
        <w:t>Graikijos Olimpinė Rivjera</w:t>
      </w:r>
    </w:p>
    <w:p w:rsidR="00086C7B" w:rsidRPr="00086C7B" w:rsidRDefault="00086C7B" w:rsidP="007A1661">
      <w:pPr>
        <w:spacing w:after="0" w:line="240" w:lineRule="auto"/>
        <w:jc w:val="center"/>
        <w:outlineLvl w:val="0"/>
        <w:rPr>
          <w:rFonts w:ascii="Times New Roman" w:eastAsia="Times New Roman" w:hAnsi="Times New Roman" w:cs="Times New Roman"/>
          <w:b/>
          <w:bCs/>
          <w:kern w:val="36"/>
          <w:sz w:val="28"/>
          <w:szCs w:val="28"/>
          <w:lang w:eastAsia="lt-LT"/>
        </w:rPr>
      </w:pPr>
      <w:r w:rsidRPr="00086C7B">
        <w:rPr>
          <w:rFonts w:ascii="Times New Roman" w:eastAsia="Times New Roman" w:hAnsi="Times New Roman" w:cs="Times New Roman"/>
          <w:b/>
          <w:bCs/>
          <w:kern w:val="36"/>
          <w:sz w:val="28"/>
          <w:szCs w:val="28"/>
          <w:lang w:eastAsia="lt-LT"/>
        </w:rPr>
        <w:t>2020 m. liepos 1-9 d.</w:t>
      </w:r>
    </w:p>
    <w:p w:rsidR="00086C7B" w:rsidRPr="00086C7B" w:rsidRDefault="00086C7B" w:rsidP="007A1661">
      <w:pPr>
        <w:spacing w:after="0" w:line="240" w:lineRule="auto"/>
        <w:jc w:val="center"/>
        <w:outlineLvl w:val="0"/>
        <w:rPr>
          <w:rFonts w:ascii="Times New Roman" w:eastAsia="Times New Roman" w:hAnsi="Times New Roman" w:cs="Times New Roman"/>
          <w:b/>
          <w:bCs/>
          <w:kern w:val="36"/>
          <w:sz w:val="28"/>
          <w:szCs w:val="28"/>
          <w:lang w:eastAsia="lt-LT"/>
        </w:rPr>
      </w:pPr>
      <w:r w:rsidRPr="00086C7B">
        <w:rPr>
          <w:rFonts w:ascii="Times New Roman" w:eastAsia="Times New Roman" w:hAnsi="Times New Roman" w:cs="Times New Roman"/>
          <w:b/>
          <w:bCs/>
          <w:kern w:val="36"/>
          <w:sz w:val="28"/>
          <w:szCs w:val="28"/>
          <w:lang w:eastAsia="lt-LT"/>
        </w:rPr>
        <w:t xml:space="preserve">Kelionės kaina asmeniui – 470 </w:t>
      </w:r>
      <w:proofErr w:type="spellStart"/>
      <w:r w:rsidRPr="00086C7B">
        <w:rPr>
          <w:rFonts w:ascii="Times New Roman" w:eastAsia="Times New Roman" w:hAnsi="Times New Roman" w:cs="Times New Roman"/>
          <w:b/>
          <w:bCs/>
          <w:kern w:val="36"/>
          <w:sz w:val="28"/>
          <w:szCs w:val="28"/>
          <w:lang w:eastAsia="lt-LT"/>
        </w:rPr>
        <w:t>Eur</w:t>
      </w:r>
      <w:proofErr w:type="spellEnd"/>
    </w:p>
    <w:p w:rsidR="00086C7B" w:rsidRDefault="00086C7B" w:rsidP="00850AE3">
      <w:pPr>
        <w:spacing w:after="0" w:line="240" w:lineRule="auto"/>
        <w:rPr>
          <w:rFonts w:ascii="Times New Roman" w:eastAsia="Times New Roman" w:hAnsi="Times New Roman" w:cs="Times New Roman"/>
          <w:color w:val="C0392B"/>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color w:val="C0392B"/>
          <w:sz w:val="24"/>
          <w:szCs w:val="24"/>
          <w:lang w:eastAsia="lt-LT"/>
        </w:rPr>
        <w:t>Svarbi informacija:</w:t>
      </w:r>
      <w:r w:rsidRPr="00850AE3">
        <w:rPr>
          <w:rFonts w:ascii="Times New Roman" w:eastAsia="Times New Roman" w:hAnsi="Times New Roman" w:cs="Times New Roman"/>
          <w:color w:val="C0392B"/>
          <w:sz w:val="24"/>
          <w:szCs w:val="24"/>
          <w:lang w:eastAsia="lt-LT"/>
        </w:rPr>
        <w:br/>
      </w:r>
      <w:r w:rsidRPr="00850AE3">
        <w:rPr>
          <w:rFonts w:ascii="Times New Roman" w:eastAsia="Times New Roman" w:hAnsi="Times New Roman" w:cs="Times New Roman"/>
          <w:b/>
          <w:bCs/>
          <w:color w:val="C0392B"/>
          <w:sz w:val="24"/>
          <w:szCs w:val="24"/>
          <w:lang w:eastAsia="lt-LT"/>
        </w:rPr>
        <w:t xml:space="preserve">Pradinė įmoka - 70 </w:t>
      </w:r>
      <w:proofErr w:type="spellStart"/>
      <w:r w:rsidRPr="00850AE3">
        <w:rPr>
          <w:rFonts w:ascii="Times New Roman" w:eastAsia="Times New Roman" w:hAnsi="Times New Roman" w:cs="Times New Roman"/>
          <w:b/>
          <w:bCs/>
          <w:color w:val="C0392B"/>
          <w:sz w:val="24"/>
          <w:szCs w:val="24"/>
          <w:lang w:eastAsia="lt-LT"/>
        </w:rPr>
        <w:t>Eur</w:t>
      </w:r>
      <w:proofErr w:type="spellEnd"/>
      <w:r w:rsidRPr="00850AE3">
        <w:rPr>
          <w:rFonts w:ascii="Times New Roman" w:eastAsia="Times New Roman" w:hAnsi="Times New Roman" w:cs="Times New Roman"/>
          <w:b/>
          <w:bCs/>
          <w:color w:val="C0392B"/>
          <w:sz w:val="24"/>
          <w:szCs w:val="24"/>
          <w:lang w:eastAsia="lt-LT"/>
        </w:rPr>
        <w:t>. Mokama registruojantis kelionei!</w:t>
      </w:r>
      <w:r w:rsidRPr="00850AE3">
        <w:rPr>
          <w:rFonts w:ascii="Times New Roman" w:eastAsia="Times New Roman" w:hAnsi="Times New Roman" w:cs="Times New Roman"/>
          <w:color w:val="C0392B"/>
          <w:sz w:val="24"/>
          <w:szCs w:val="24"/>
          <w:lang w:eastAsia="lt-LT"/>
        </w:rPr>
        <w:br/>
      </w:r>
      <w:r w:rsidRPr="00850AE3">
        <w:rPr>
          <w:rFonts w:ascii="Times New Roman" w:eastAsia="Times New Roman" w:hAnsi="Times New Roman" w:cs="Times New Roman"/>
          <w:b/>
          <w:bCs/>
          <w:color w:val="C0392B"/>
          <w:sz w:val="24"/>
          <w:szCs w:val="24"/>
          <w:lang w:eastAsia="lt-LT"/>
        </w:rPr>
        <w:t xml:space="preserve">Registruotis galima tik telefonu 8 687 21938 arba elektroniniu paštu </w:t>
      </w:r>
      <w:proofErr w:type="spellStart"/>
      <w:r w:rsidRPr="00850AE3">
        <w:rPr>
          <w:rFonts w:ascii="Times New Roman" w:eastAsia="Times New Roman" w:hAnsi="Times New Roman" w:cs="Times New Roman"/>
          <w:b/>
          <w:bCs/>
          <w:color w:val="C0392B"/>
          <w:sz w:val="24"/>
          <w:szCs w:val="24"/>
          <w:lang w:eastAsia="lt-LT"/>
        </w:rPr>
        <w:t>tic@utenainfo.lt</w:t>
      </w:r>
      <w:proofErr w:type="spellEnd"/>
      <w:r w:rsidRPr="00850AE3">
        <w:rPr>
          <w:rFonts w:ascii="Times New Roman" w:eastAsia="Times New Roman" w:hAnsi="Times New Roman" w:cs="Times New Roman"/>
          <w:color w:val="C0392B"/>
          <w:sz w:val="24"/>
          <w:szCs w:val="24"/>
          <w:lang w:eastAsia="lt-LT"/>
        </w:rPr>
        <w:t>.</w:t>
      </w:r>
      <w:r w:rsidRPr="00850AE3">
        <w:rPr>
          <w:rFonts w:ascii="Times New Roman" w:eastAsia="Times New Roman" w:hAnsi="Times New Roman" w:cs="Times New Roman"/>
          <w:color w:val="C0392B"/>
          <w:sz w:val="24"/>
          <w:szCs w:val="24"/>
          <w:lang w:eastAsia="lt-LT"/>
        </w:rPr>
        <w:br/>
      </w:r>
      <w:r w:rsidR="006503B1">
        <w:rPr>
          <w:rFonts w:ascii="Times New Roman" w:eastAsia="Times New Roman" w:hAnsi="Times New Roman" w:cs="Times New Roman"/>
          <w:color w:val="C0392B"/>
          <w:sz w:val="24"/>
          <w:szCs w:val="24"/>
          <w:lang w:eastAsia="lt-LT"/>
        </w:rPr>
        <w:t xml:space="preserve">Internetinėje </w:t>
      </w:r>
      <w:r w:rsidRPr="00850AE3">
        <w:rPr>
          <w:rFonts w:ascii="Times New Roman" w:eastAsia="Times New Roman" w:hAnsi="Times New Roman" w:cs="Times New Roman"/>
          <w:color w:val="C0392B"/>
          <w:sz w:val="24"/>
          <w:szCs w:val="24"/>
          <w:lang w:eastAsia="lt-LT"/>
        </w:rPr>
        <w:t xml:space="preserve">svetainėje </w:t>
      </w:r>
      <w:proofErr w:type="spellStart"/>
      <w:r w:rsidRPr="00850AE3">
        <w:rPr>
          <w:rFonts w:ascii="Times New Roman" w:eastAsia="Times New Roman" w:hAnsi="Times New Roman" w:cs="Times New Roman"/>
          <w:color w:val="C0392B"/>
          <w:sz w:val="24"/>
          <w:szCs w:val="24"/>
          <w:lang w:eastAsia="lt-LT"/>
        </w:rPr>
        <w:t>www.utenainfo.lt</w:t>
      </w:r>
      <w:proofErr w:type="spellEnd"/>
      <w:r w:rsidRPr="00850AE3">
        <w:rPr>
          <w:rFonts w:ascii="Times New Roman" w:eastAsia="Times New Roman" w:hAnsi="Times New Roman" w:cs="Times New Roman"/>
          <w:color w:val="C0392B"/>
          <w:sz w:val="24"/>
          <w:szCs w:val="24"/>
          <w:lang w:eastAsia="lt-LT"/>
        </w:rPr>
        <w:t xml:space="preserve"> - REZERVACIJA NEVEIKIA!!!</w:t>
      </w:r>
    </w:p>
    <w:p w:rsidR="00850AE3" w:rsidRDefault="00850AE3" w:rsidP="00850AE3">
      <w:pPr>
        <w:spacing w:after="0" w:line="240" w:lineRule="auto"/>
        <w:rPr>
          <w:rFonts w:ascii="Times New Roman" w:eastAsia="Times New Roman" w:hAnsi="Times New Roman" w:cs="Times New Roman"/>
          <w:b/>
          <w:bCs/>
          <w:sz w:val="24"/>
          <w:szCs w:val="24"/>
          <w:lang w:eastAsia="lt-LT"/>
        </w:rPr>
      </w:pPr>
    </w:p>
    <w:p w:rsidR="00850AE3" w:rsidRDefault="00850AE3" w:rsidP="00850AE3">
      <w:pPr>
        <w:spacing w:after="0" w:line="240" w:lineRule="auto"/>
        <w:rPr>
          <w:rFonts w:ascii="Times New Roman" w:eastAsia="Times New Roman" w:hAnsi="Times New Roman" w:cs="Times New Roman"/>
          <w:b/>
          <w:bCs/>
          <w:sz w:val="24"/>
          <w:szCs w:val="24"/>
          <w:lang w:eastAsia="lt-LT"/>
        </w:rPr>
      </w:pPr>
      <w:r w:rsidRPr="00850AE3">
        <w:rPr>
          <w:rFonts w:ascii="Times New Roman" w:eastAsia="Times New Roman" w:hAnsi="Times New Roman" w:cs="Times New Roman"/>
          <w:b/>
          <w:bCs/>
          <w:sz w:val="24"/>
          <w:szCs w:val="24"/>
          <w:lang w:eastAsia="lt-LT"/>
        </w:rPr>
        <w:t>KELIONĖS PROGRAMA:</w:t>
      </w:r>
    </w:p>
    <w:p w:rsid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1 diena. Lenkija, Čekija</w:t>
      </w:r>
      <w:r w:rsidRPr="00850AE3">
        <w:rPr>
          <w:rFonts w:ascii="Times New Roman" w:eastAsia="Times New Roman" w:hAnsi="Times New Roman" w:cs="Times New Roman"/>
          <w:sz w:val="24"/>
          <w:szCs w:val="24"/>
          <w:lang w:eastAsia="lt-LT"/>
        </w:rPr>
        <w:br/>
        <w:t>Labai anksti ryte išvykstate iš Lietuvos. Kelionė per Lenkiją, Slovakiją. Pietauti sustojate vienoje iš Lenkijos pakelėje veikiančių u</w:t>
      </w:r>
      <w:bookmarkStart w:id="0" w:name="_GoBack"/>
      <w:bookmarkEnd w:id="0"/>
      <w:r w:rsidRPr="00850AE3">
        <w:rPr>
          <w:rFonts w:ascii="Times New Roman" w:eastAsia="Times New Roman" w:hAnsi="Times New Roman" w:cs="Times New Roman"/>
          <w:sz w:val="24"/>
          <w:szCs w:val="24"/>
          <w:lang w:eastAsia="lt-LT"/>
        </w:rPr>
        <w:t xml:space="preserve">žkandinių. Vėlai vakare, apie 22 val., atvykstate į viešbutį Slovakijoje. Nakvynė viešbutyje </w:t>
      </w:r>
      <w:proofErr w:type="spellStart"/>
      <w:r w:rsidRPr="00850AE3">
        <w:rPr>
          <w:rFonts w:ascii="Times New Roman" w:eastAsia="Times New Roman" w:hAnsi="Times New Roman" w:cs="Times New Roman"/>
          <w:sz w:val="24"/>
          <w:szCs w:val="24"/>
          <w:lang w:eastAsia="lt-LT"/>
        </w:rPr>
        <w:t>Zvoleno</w:t>
      </w:r>
      <w:proofErr w:type="spellEnd"/>
      <w:r w:rsidRPr="00850AE3">
        <w:rPr>
          <w:rFonts w:ascii="Times New Roman" w:eastAsia="Times New Roman" w:hAnsi="Times New Roman" w:cs="Times New Roman"/>
          <w:sz w:val="24"/>
          <w:szCs w:val="24"/>
          <w:lang w:eastAsia="lt-LT"/>
        </w:rPr>
        <w:t xml:space="preserve"> apylinkėse.</w:t>
      </w:r>
      <w:r>
        <w:rPr>
          <w:rFonts w:ascii="Times New Roman" w:eastAsia="Times New Roman" w:hAnsi="Times New Roman" w:cs="Times New Roman"/>
          <w:sz w:val="24"/>
          <w:szCs w:val="24"/>
          <w:lang w:eastAsia="lt-LT"/>
        </w:rPr>
        <w:t xml:space="preserve"> </w:t>
      </w:r>
      <w:r w:rsidRPr="00850AE3">
        <w:rPr>
          <w:rFonts w:ascii="Times New Roman" w:eastAsia="Times New Roman" w:hAnsi="Times New Roman" w:cs="Times New Roman"/>
          <w:sz w:val="24"/>
          <w:szCs w:val="24"/>
          <w:lang w:eastAsia="lt-LT"/>
        </w:rPr>
        <w:t>Šiandien nuvažiuojate ~1090 km</w:t>
      </w:r>
    </w:p>
    <w:p w:rsidR="00850AE3" w:rsidRPr="00850AE3" w:rsidRDefault="00850AE3" w:rsidP="00850AE3">
      <w:pPr>
        <w:spacing w:after="0" w:line="240" w:lineRule="auto"/>
        <w:rPr>
          <w:rFonts w:ascii="Times New Roman" w:eastAsia="Times New Roman" w:hAnsi="Times New Roman" w:cs="Times New Roman"/>
          <w:sz w:val="24"/>
          <w:szCs w:val="24"/>
          <w:lang w:eastAsia="lt-LT"/>
        </w:rPr>
      </w:pPr>
    </w:p>
    <w:p w:rsid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 xml:space="preserve">2 diena. </w:t>
      </w:r>
      <w:proofErr w:type="spellStart"/>
      <w:r w:rsidRPr="00850AE3">
        <w:rPr>
          <w:rFonts w:ascii="Times New Roman" w:eastAsia="Times New Roman" w:hAnsi="Times New Roman" w:cs="Times New Roman"/>
          <w:b/>
          <w:bCs/>
          <w:sz w:val="24"/>
          <w:szCs w:val="24"/>
          <w:lang w:eastAsia="lt-LT"/>
        </w:rPr>
        <w:t>Segedas</w:t>
      </w:r>
      <w:proofErr w:type="spellEnd"/>
      <w:r w:rsidRPr="00850AE3">
        <w:rPr>
          <w:rFonts w:ascii="Times New Roman" w:eastAsia="Times New Roman" w:hAnsi="Times New Roman" w:cs="Times New Roman"/>
          <w:sz w:val="24"/>
          <w:szCs w:val="24"/>
          <w:lang w:eastAsia="lt-LT"/>
        </w:rPr>
        <w:br/>
        <w:t xml:space="preserve">Pusryčiai. Kelionė per Slovakiją, Vengriją. Vykstate į „Saulės miestu“ vadinamą </w:t>
      </w:r>
      <w:proofErr w:type="spellStart"/>
      <w:r w:rsidRPr="00850AE3">
        <w:rPr>
          <w:rFonts w:ascii="Times New Roman" w:eastAsia="Times New Roman" w:hAnsi="Times New Roman" w:cs="Times New Roman"/>
          <w:sz w:val="24"/>
          <w:szCs w:val="24"/>
          <w:lang w:eastAsia="lt-LT"/>
        </w:rPr>
        <w:t>Segedą</w:t>
      </w:r>
      <w:proofErr w:type="spellEnd"/>
      <w:r w:rsidRPr="00850AE3">
        <w:rPr>
          <w:rFonts w:ascii="Times New Roman" w:eastAsia="Times New Roman" w:hAnsi="Times New Roman" w:cs="Times New Roman"/>
          <w:sz w:val="24"/>
          <w:szCs w:val="24"/>
          <w:lang w:eastAsia="lt-LT"/>
        </w:rPr>
        <w:t xml:space="preserve">, įsikūrusį </w:t>
      </w:r>
      <w:proofErr w:type="spellStart"/>
      <w:r w:rsidRPr="00850AE3">
        <w:rPr>
          <w:rFonts w:ascii="Times New Roman" w:eastAsia="Times New Roman" w:hAnsi="Times New Roman" w:cs="Times New Roman"/>
          <w:sz w:val="24"/>
          <w:szCs w:val="24"/>
          <w:lang w:eastAsia="lt-LT"/>
        </w:rPr>
        <w:t>Tiszos</w:t>
      </w:r>
      <w:proofErr w:type="spellEnd"/>
      <w:r w:rsidRPr="00850AE3">
        <w:rPr>
          <w:rFonts w:ascii="Times New Roman" w:eastAsia="Times New Roman" w:hAnsi="Times New Roman" w:cs="Times New Roman"/>
          <w:sz w:val="24"/>
          <w:szCs w:val="24"/>
          <w:lang w:eastAsia="lt-LT"/>
        </w:rPr>
        <w:t xml:space="preserve"> ir </w:t>
      </w:r>
      <w:proofErr w:type="spellStart"/>
      <w:r w:rsidRPr="00850AE3">
        <w:rPr>
          <w:rFonts w:ascii="Times New Roman" w:eastAsia="Times New Roman" w:hAnsi="Times New Roman" w:cs="Times New Roman"/>
          <w:sz w:val="24"/>
          <w:szCs w:val="24"/>
          <w:lang w:eastAsia="lt-LT"/>
        </w:rPr>
        <w:t>Maros</w:t>
      </w:r>
      <w:proofErr w:type="spellEnd"/>
      <w:r w:rsidRPr="00850AE3">
        <w:rPr>
          <w:rFonts w:ascii="Times New Roman" w:eastAsia="Times New Roman" w:hAnsi="Times New Roman" w:cs="Times New Roman"/>
          <w:sz w:val="24"/>
          <w:szCs w:val="24"/>
          <w:lang w:eastAsia="lt-LT"/>
        </w:rPr>
        <w:t xml:space="preserve"> upių santakoje. Atvykus trumpa ekskursija: Kupolo aikštė savo dydžiu prilygstanti Šv. Morkaus aikštei Venecijoje, Vyskupų rūmai ir </w:t>
      </w:r>
      <w:proofErr w:type="spellStart"/>
      <w:r w:rsidRPr="00850AE3">
        <w:rPr>
          <w:rFonts w:ascii="Times New Roman" w:eastAsia="Times New Roman" w:hAnsi="Times New Roman" w:cs="Times New Roman"/>
          <w:sz w:val="24"/>
          <w:szCs w:val="24"/>
          <w:lang w:eastAsia="lt-LT"/>
        </w:rPr>
        <w:t>neoromaninio</w:t>
      </w:r>
      <w:proofErr w:type="spellEnd"/>
      <w:r w:rsidRPr="00850AE3">
        <w:rPr>
          <w:rFonts w:ascii="Times New Roman" w:eastAsia="Times New Roman" w:hAnsi="Times New Roman" w:cs="Times New Roman"/>
          <w:sz w:val="24"/>
          <w:szCs w:val="24"/>
          <w:lang w:eastAsia="lt-LT"/>
        </w:rPr>
        <w:t xml:space="preserve"> stiliaus Katedra, dar vadinama Įžadų bažnyčia. Papietaujate ir išvykstate Graikijos link. Nakvynė viešbutyje Serbijoje </w:t>
      </w:r>
      <w:proofErr w:type="spellStart"/>
      <w:r w:rsidRPr="00850AE3">
        <w:rPr>
          <w:rFonts w:ascii="Times New Roman" w:eastAsia="Times New Roman" w:hAnsi="Times New Roman" w:cs="Times New Roman"/>
          <w:sz w:val="24"/>
          <w:szCs w:val="24"/>
          <w:lang w:eastAsia="lt-LT"/>
        </w:rPr>
        <w:t>Paračino</w:t>
      </w:r>
      <w:proofErr w:type="spellEnd"/>
      <w:r w:rsidRPr="00850AE3">
        <w:rPr>
          <w:rFonts w:ascii="Times New Roman" w:eastAsia="Times New Roman" w:hAnsi="Times New Roman" w:cs="Times New Roman"/>
          <w:sz w:val="24"/>
          <w:szCs w:val="24"/>
          <w:lang w:eastAsia="lt-LT"/>
        </w:rPr>
        <w:t xml:space="preserve"> apylinkėse. Viešbutį pasiekiate apie 20 val.</w:t>
      </w:r>
      <w:r>
        <w:rPr>
          <w:rFonts w:ascii="Times New Roman" w:eastAsia="Times New Roman" w:hAnsi="Times New Roman" w:cs="Times New Roman"/>
          <w:sz w:val="24"/>
          <w:szCs w:val="24"/>
          <w:lang w:eastAsia="lt-LT"/>
        </w:rPr>
        <w:t xml:space="preserve"> </w:t>
      </w:r>
      <w:r w:rsidRPr="00850AE3">
        <w:rPr>
          <w:rFonts w:ascii="Times New Roman" w:eastAsia="Times New Roman" w:hAnsi="Times New Roman" w:cs="Times New Roman"/>
          <w:sz w:val="24"/>
          <w:szCs w:val="24"/>
          <w:lang w:eastAsia="lt-LT"/>
        </w:rPr>
        <w:t>Šiandien nuvažiuojate ~715 km</w:t>
      </w:r>
    </w:p>
    <w:p w:rsidR="00850AE3" w:rsidRPr="00850AE3" w:rsidRDefault="00850AE3" w:rsidP="00850AE3">
      <w:pPr>
        <w:spacing w:after="0" w:line="240" w:lineRule="auto"/>
        <w:rPr>
          <w:rFonts w:ascii="Times New Roman" w:eastAsia="Times New Roman" w:hAnsi="Times New Roman" w:cs="Times New Roman"/>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3 diena. Poilsis kurorte prie Egėjo jūros</w:t>
      </w:r>
      <w:r w:rsidRPr="00850AE3">
        <w:rPr>
          <w:rFonts w:ascii="Times New Roman" w:eastAsia="Times New Roman" w:hAnsi="Times New Roman" w:cs="Times New Roman"/>
          <w:sz w:val="24"/>
          <w:szCs w:val="24"/>
          <w:lang w:eastAsia="lt-LT"/>
        </w:rPr>
        <w:br/>
        <w:t>Pusryčiai. Kelionė per Serbiją, Makedoniją. Vakare, apie 18 val., atvykstate į vieną iš Egėjo jūros kurortų. Laisvas laikas poilsiui prie jūros. Vakarienė ir nakvynė viešbutyje.</w:t>
      </w:r>
      <w:r>
        <w:rPr>
          <w:rFonts w:ascii="Times New Roman" w:eastAsia="Times New Roman" w:hAnsi="Times New Roman" w:cs="Times New Roman"/>
          <w:sz w:val="24"/>
          <w:szCs w:val="24"/>
          <w:lang w:eastAsia="lt-LT"/>
        </w:rPr>
        <w:t xml:space="preserve"> </w:t>
      </w:r>
      <w:r w:rsidRPr="00850AE3">
        <w:rPr>
          <w:rFonts w:ascii="Times New Roman" w:eastAsia="Times New Roman" w:hAnsi="Times New Roman" w:cs="Times New Roman"/>
          <w:sz w:val="24"/>
          <w:szCs w:val="24"/>
          <w:lang w:eastAsia="lt-LT"/>
        </w:rPr>
        <w:t>Šiandien nuvažiuojate ~510 km</w:t>
      </w:r>
    </w:p>
    <w:p w:rsidR="00850AE3" w:rsidRDefault="00850AE3" w:rsidP="00850AE3">
      <w:pPr>
        <w:spacing w:after="0" w:line="240" w:lineRule="auto"/>
        <w:rPr>
          <w:rFonts w:ascii="Times New Roman" w:eastAsia="Times New Roman" w:hAnsi="Times New Roman" w:cs="Times New Roman"/>
          <w:b/>
          <w:bCs/>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 xml:space="preserve">4 diena. Poilsis arba ekskursija: </w:t>
      </w:r>
      <w:proofErr w:type="spellStart"/>
      <w:r w:rsidRPr="00850AE3">
        <w:rPr>
          <w:rFonts w:ascii="Times New Roman" w:eastAsia="Times New Roman" w:hAnsi="Times New Roman" w:cs="Times New Roman"/>
          <w:b/>
          <w:bCs/>
          <w:sz w:val="24"/>
          <w:szCs w:val="24"/>
          <w:lang w:eastAsia="lt-LT"/>
        </w:rPr>
        <w:t>Salonikai</w:t>
      </w:r>
      <w:proofErr w:type="spellEnd"/>
      <w:r w:rsidRPr="00850AE3">
        <w:rPr>
          <w:rFonts w:ascii="Times New Roman" w:eastAsia="Times New Roman" w:hAnsi="Times New Roman" w:cs="Times New Roman"/>
          <w:sz w:val="24"/>
          <w:szCs w:val="24"/>
          <w:lang w:eastAsia="lt-LT"/>
        </w:rPr>
        <w:br/>
        <w:t xml:space="preserve">Pusryčiai. Poilsis prie jūros arba siūlome **pusės dienos ekskursiją į </w:t>
      </w:r>
      <w:proofErr w:type="spellStart"/>
      <w:r w:rsidRPr="00850AE3">
        <w:rPr>
          <w:rFonts w:ascii="Times New Roman" w:eastAsia="Times New Roman" w:hAnsi="Times New Roman" w:cs="Times New Roman"/>
          <w:sz w:val="24"/>
          <w:szCs w:val="24"/>
          <w:lang w:eastAsia="lt-LT"/>
        </w:rPr>
        <w:t>Salonikus</w:t>
      </w:r>
      <w:proofErr w:type="spellEnd"/>
      <w:r w:rsidRPr="00850AE3">
        <w:rPr>
          <w:rFonts w:ascii="Times New Roman" w:eastAsia="Times New Roman" w:hAnsi="Times New Roman" w:cs="Times New Roman"/>
          <w:sz w:val="24"/>
          <w:szCs w:val="24"/>
          <w:lang w:eastAsia="lt-LT"/>
        </w:rPr>
        <w:t xml:space="preserve">, aplankant Baltąjį bokštą, imperatoriaus </w:t>
      </w:r>
      <w:proofErr w:type="spellStart"/>
      <w:r w:rsidRPr="00850AE3">
        <w:rPr>
          <w:rFonts w:ascii="Times New Roman" w:eastAsia="Times New Roman" w:hAnsi="Times New Roman" w:cs="Times New Roman"/>
          <w:sz w:val="24"/>
          <w:szCs w:val="24"/>
          <w:lang w:eastAsia="lt-LT"/>
        </w:rPr>
        <w:t>Galerijaus</w:t>
      </w:r>
      <w:proofErr w:type="spellEnd"/>
      <w:r w:rsidRPr="00850AE3">
        <w:rPr>
          <w:rFonts w:ascii="Times New Roman" w:eastAsia="Times New Roman" w:hAnsi="Times New Roman" w:cs="Times New Roman"/>
          <w:sz w:val="24"/>
          <w:szCs w:val="24"/>
          <w:lang w:eastAsia="lt-LT"/>
        </w:rPr>
        <w:t xml:space="preserve"> triumfo arką ir rotondą, gynybines miesto sienas, pastatytas Bizantijos valdovų </w:t>
      </w:r>
      <w:proofErr w:type="spellStart"/>
      <w:r w:rsidRPr="00850AE3">
        <w:rPr>
          <w:rFonts w:ascii="Times New Roman" w:eastAsia="Times New Roman" w:hAnsi="Times New Roman" w:cs="Times New Roman"/>
          <w:sz w:val="24"/>
          <w:szCs w:val="24"/>
          <w:lang w:eastAsia="lt-LT"/>
        </w:rPr>
        <w:t>Teodosijaus</w:t>
      </w:r>
      <w:proofErr w:type="spellEnd"/>
      <w:r w:rsidRPr="00850AE3">
        <w:rPr>
          <w:rFonts w:ascii="Times New Roman" w:eastAsia="Times New Roman" w:hAnsi="Times New Roman" w:cs="Times New Roman"/>
          <w:sz w:val="24"/>
          <w:szCs w:val="24"/>
          <w:lang w:eastAsia="lt-LT"/>
        </w:rPr>
        <w:t xml:space="preserve"> ir </w:t>
      </w:r>
      <w:proofErr w:type="spellStart"/>
      <w:r w:rsidRPr="00850AE3">
        <w:rPr>
          <w:rFonts w:ascii="Times New Roman" w:eastAsia="Times New Roman" w:hAnsi="Times New Roman" w:cs="Times New Roman"/>
          <w:sz w:val="24"/>
          <w:szCs w:val="24"/>
          <w:lang w:eastAsia="lt-LT"/>
        </w:rPr>
        <w:t>Justiniano</w:t>
      </w:r>
      <w:proofErr w:type="spellEnd"/>
      <w:r w:rsidRPr="00850AE3">
        <w:rPr>
          <w:rFonts w:ascii="Times New Roman" w:eastAsia="Times New Roman" w:hAnsi="Times New Roman" w:cs="Times New Roman"/>
          <w:sz w:val="24"/>
          <w:szCs w:val="24"/>
          <w:lang w:eastAsia="lt-LT"/>
        </w:rPr>
        <w:t xml:space="preserve"> laikais, Šv. </w:t>
      </w:r>
      <w:proofErr w:type="spellStart"/>
      <w:r w:rsidRPr="00850AE3">
        <w:rPr>
          <w:rFonts w:ascii="Times New Roman" w:eastAsia="Times New Roman" w:hAnsi="Times New Roman" w:cs="Times New Roman"/>
          <w:sz w:val="24"/>
          <w:szCs w:val="24"/>
          <w:lang w:eastAsia="lt-LT"/>
        </w:rPr>
        <w:t>Dimitrijaus</w:t>
      </w:r>
      <w:proofErr w:type="spellEnd"/>
      <w:r w:rsidRPr="00850AE3">
        <w:rPr>
          <w:rFonts w:ascii="Times New Roman" w:eastAsia="Times New Roman" w:hAnsi="Times New Roman" w:cs="Times New Roman"/>
          <w:sz w:val="24"/>
          <w:szCs w:val="24"/>
          <w:lang w:eastAsia="lt-LT"/>
        </w:rPr>
        <w:t xml:space="preserve"> baziliką. Po pietų, apie 15 val., sugrįžtate į kurortą. Poilsis prie Egėjo jūros. Vakarienė ir nakvynė viešbutyje.</w:t>
      </w:r>
      <w:r>
        <w:rPr>
          <w:rFonts w:ascii="Times New Roman" w:eastAsia="Times New Roman" w:hAnsi="Times New Roman" w:cs="Times New Roman"/>
          <w:sz w:val="24"/>
          <w:szCs w:val="24"/>
          <w:lang w:eastAsia="lt-LT"/>
        </w:rPr>
        <w:t xml:space="preserve"> </w:t>
      </w:r>
      <w:r w:rsidRPr="00850AE3">
        <w:rPr>
          <w:rFonts w:ascii="Times New Roman" w:eastAsia="Times New Roman" w:hAnsi="Times New Roman" w:cs="Times New Roman"/>
          <w:sz w:val="24"/>
          <w:szCs w:val="24"/>
          <w:lang w:eastAsia="lt-LT"/>
        </w:rPr>
        <w:t>Šiandien nuvažiuojate ~150 km</w:t>
      </w:r>
    </w:p>
    <w:p w:rsidR="00850AE3" w:rsidRDefault="00850AE3" w:rsidP="00850AE3">
      <w:pPr>
        <w:spacing w:after="0" w:line="240" w:lineRule="auto"/>
        <w:rPr>
          <w:rFonts w:ascii="Times New Roman" w:eastAsia="Times New Roman" w:hAnsi="Times New Roman" w:cs="Times New Roman"/>
          <w:b/>
          <w:bCs/>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5 diena. Poilsis arba ekskursija: Atėnai</w:t>
      </w:r>
      <w:r w:rsidRPr="00850AE3">
        <w:rPr>
          <w:rFonts w:ascii="Times New Roman" w:eastAsia="Times New Roman" w:hAnsi="Times New Roman" w:cs="Times New Roman"/>
          <w:sz w:val="24"/>
          <w:szCs w:val="24"/>
          <w:lang w:eastAsia="lt-LT"/>
        </w:rPr>
        <w:br/>
        <w:t xml:space="preserve">Pusryčiai (vykstantiems į ekskursiją paruošiami pusryčių paketai). Poilsis prie jūros arba siūlome **ekskursiją į Atėnus. Graikijos sostinė Atėnai – vienas iš seniausių pasaulio miestų. Aplankote žymiausią antikos paminklą – *Akropolį, apžiūrite jo šventyklas: </w:t>
      </w:r>
      <w:proofErr w:type="spellStart"/>
      <w:r w:rsidRPr="00850AE3">
        <w:rPr>
          <w:rFonts w:ascii="Times New Roman" w:eastAsia="Times New Roman" w:hAnsi="Times New Roman" w:cs="Times New Roman"/>
          <w:sz w:val="24"/>
          <w:szCs w:val="24"/>
          <w:lang w:eastAsia="lt-LT"/>
        </w:rPr>
        <w:t>Partenoną</w:t>
      </w:r>
      <w:proofErr w:type="spellEnd"/>
      <w:r w:rsidRPr="00850AE3">
        <w:rPr>
          <w:rFonts w:ascii="Times New Roman" w:eastAsia="Times New Roman" w:hAnsi="Times New Roman" w:cs="Times New Roman"/>
          <w:sz w:val="24"/>
          <w:szCs w:val="24"/>
          <w:lang w:eastAsia="lt-LT"/>
        </w:rPr>
        <w:t xml:space="preserve">, Atėnės Nikės šventyklą, </w:t>
      </w:r>
      <w:proofErr w:type="spellStart"/>
      <w:r w:rsidRPr="00850AE3">
        <w:rPr>
          <w:rFonts w:ascii="Times New Roman" w:eastAsia="Times New Roman" w:hAnsi="Times New Roman" w:cs="Times New Roman"/>
          <w:sz w:val="24"/>
          <w:szCs w:val="24"/>
          <w:lang w:eastAsia="lt-LT"/>
        </w:rPr>
        <w:t>Erechtėjoną</w:t>
      </w:r>
      <w:proofErr w:type="spellEnd"/>
      <w:r w:rsidRPr="00850AE3">
        <w:rPr>
          <w:rFonts w:ascii="Times New Roman" w:eastAsia="Times New Roman" w:hAnsi="Times New Roman" w:cs="Times New Roman"/>
          <w:sz w:val="24"/>
          <w:szCs w:val="24"/>
          <w:lang w:eastAsia="lt-LT"/>
        </w:rPr>
        <w:t xml:space="preserve"> su </w:t>
      </w:r>
      <w:proofErr w:type="spellStart"/>
      <w:r w:rsidRPr="00850AE3">
        <w:rPr>
          <w:rFonts w:ascii="Times New Roman" w:eastAsia="Times New Roman" w:hAnsi="Times New Roman" w:cs="Times New Roman"/>
          <w:sz w:val="24"/>
          <w:szCs w:val="24"/>
          <w:lang w:eastAsia="lt-LT"/>
        </w:rPr>
        <w:t>kariatidėmis</w:t>
      </w:r>
      <w:proofErr w:type="spellEnd"/>
      <w:r w:rsidRPr="00850AE3">
        <w:rPr>
          <w:rFonts w:ascii="Times New Roman" w:eastAsia="Times New Roman" w:hAnsi="Times New Roman" w:cs="Times New Roman"/>
          <w:sz w:val="24"/>
          <w:szCs w:val="24"/>
          <w:lang w:eastAsia="lt-LT"/>
        </w:rPr>
        <w:t>, esant galimybei – *naująjį Akropolio muziejų. Sintagmos aikštėje, prie nežinomo kareivio kapo, esant galimybei, stebite iškilmingą graikų gvardiečių garbės sargybos pasikeitimo ceremoniją. Pravažiuojate Olimpinį stadioną, kuriame 1896 m. vyko pirmosios šiuolaikinės Olimpinės žaidynės. Pasivaikštote po senąją miesto dalį – Plaką. Labai vėlai vakare, apie 23 val., sugrįžtate į kurortą. Vakarienė ir nakvynė viešbutyje.</w:t>
      </w:r>
      <w:r>
        <w:rPr>
          <w:rFonts w:ascii="Times New Roman" w:eastAsia="Times New Roman" w:hAnsi="Times New Roman" w:cs="Times New Roman"/>
          <w:sz w:val="24"/>
          <w:szCs w:val="24"/>
          <w:lang w:eastAsia="lt-LT"/>
        </w:rPr>
        <w:t xml:space="preserve"> </w:t>
      </w:r>
      <w:r w:rsidRPr="00850AE3">
        <w:rPr>
          <w:rFonts w:ascii="Times New Roman" w:eastAsia="Times New Roman" w:hAnsi="Times New Roman" w:cs="Times New Roman"/>
          <w:sz w:val="24"/>
          <w:szCs w:val="24"/>
          <w:lang w:eastAsia="lt-LT"/>
        </w:rPr>
        <w:t>Šiandien nuvažiuojate ~900 km</w:t>
      </w:r>
    </w:p>
    <w:p w:rsidR="00850AE3" w:rsidRDefault="00850AE3" w:rsidP="00850AE3">
      <w:pPr>
        <w:spacing w:after="0" w:line="240" w:lineRule="auto"/>
        <w:rPr>
          <w:rFonts w:ascii="Times New Roman" w:eastAsia="Times New Roman" w:hAnsi="Times New Roman" w:cs="Times New Roman"/>
          <w:b/>
          <w:bCs/>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 xml:space="preserve">6 diena. Poilsis arba ekskursija: </w:t>
      </w:r>
      <w:proofErr w:type="spellStart"/>
      <w:r w:rsidRPr="00850AE3">
        <w:rPr>
          <w:rFonts w:ascii="Times New Roman" w:eastAsia="Times New Roman" w:hAnsi="Times New Roman" w:cs="Times New Roman"/>
          <w:b/>
          <w:bCs/>
          <w:sz w:val="24"/>
          <w:szCs w:val="24"/>
          <w:lang w:eastAsia="lt-LT"/>
        </w:rPr>
        <w:t>Kalambaka</w:t>
      </w:r>
      <w:proofErr w:type="spellEnd"/>
      <w:r w:rsidRPr="00850AE3">
        <w:rPr>
          <w:rFonts w:ascii="Times New Roman" w:eastAsia="Times New Roman" w:hAnsi="Times New Roman" w:cs="Times New Roman"/>
          <w:b/>
          <w:bCs/>
          <w:sz w:val="24"/>
          <w:szCs w:val="24"/>
          <w:lang w:eastAsia="lt-LT"/>
        </w:rPr>
        <w:t>, Meteorų vienuolynai</w:t>
      </w:r>
      <w:r w:rsidRPr="00850AE3">
        <w:rPr>
          <w:rFonts w:ascii="Times New Roman" w:eastAsia="Times New Roman" w:hAnsi="Times New Roman" w:cs="Times New Roman"/>
          <w:sz w:val="24"/>
          <w:szCs w:val="24"/>
          <w:lang w:eastAsia="lt-LT"/>
        </w:rPr>
        <w:br/>
        <w:t xml:space="preserve">Pusryčiai. Poilsis prie jūros arba siūlome **ekskursiją į Meteorų vienuolynus. Vykstate į </w:t>
      </w:r>
      <w:proofErr w:type="spellStart"/>
      <w:r w:rsidRPr="00850AE3">
        <w:rPr>
          <w:rFonts w:ascii="Times New Roman" w:eastAsia="Times New Roman" w:hAnsi="Times New Roman" w:cs="Times New Roman"/>
          <w:sz w:val="24"/>
          <w:szCs w:val="24"/>
          <w:lang w:eastAsia="lt-LT"/>
        </w:rPr>
        <w:t>Kalambaką</w:t>
      </w:r>
      <w:proofErr w:type="spellEnd"/>
      <w:r w:rsidRPr="00850AE3">
        <w:rPr>
          <w:rFonts w:ascii="Times New Roman" w:eastAsia="Times New Roman" w:hAnsi="Times New Roman" w:cs="Times New Roman"/>
          <w:sz w:val="24"/>
          <w:szCs w:val="24"/>
          <w:lang w:eastAsia="lt-LT"/>
        </w:rPr>
        <w:t xml:space="preserve"> – nedidelį vaizdingą miestelį Tesalijos lygumoje, kurioje lyg milžiniški stulpai į dangų kyla uolos. Jų viršuje, kvapą gniaužiančiame aukštyje, įsikūrę vienuolynai. Iki šiol lieka mįslė, kaip tokiose vietose buvo pastatyti šie statiniai (seniausias iš jų – XIV a.). Šiuo metu veikia šeši vienuolynai. Juose galima išvysti </w:t>
      </w:r>
      <w:proofErr w:type="spellStart"/>
      <w:r w:rsidRPr="00850AE3">
        <w:rPr>
          <w:rFonts w:ascii="Times New Roman" w:eastAsia="Times New Roman" w:hAnsi="Times New Roman" w:cs="Times New Roman"/>
          <w:sz w:val="24"/>
          <w:szCs w:val="24"/>
          <w:lang w:eastAsia="lt-LT"/>
        </w:rPr>
        <w:t>bizantinio</w:t>
      </w:r>
      <w:proofErr w:type="spellEnd"/>
      <w:r w:rsidRPr="00850AE3">
        <w:rPr>
          <w:rFonts w:ascii="Times New Roman" w:eastAsia="Times New Roman" w:hAnsi="Times New Roman" w:cs="Times New Roman"/>
          <w:sz w:val="24"/>
          <w:szCs w:val="24"/>
          <w:lang w:eastAsia="lt-LT"/>
        </w:rPr>
        <w:t xml:space="preserve"> meno kūrinių (freskų, ikonų) ir rankraščių. Aplankote vieną iš *Meteorų vienuolynų. Iš apžvalgos aikštelės lyg iš paukščio skrydžio gėritės įspūdinga apylinkių panorama. Užsukate į ikonų dirbtuves ir susipažįstate su </w:t>
      </w:r>
      <w:proofErr w:type="spellStart"/>
      <w:r w:rsidRPr="00850AE3">
        <w:rPr>
          <w:rFonts w:ascii="Times New Roman" w:eastAsia="Times New Roman" w:hAnsi="Times New Roman" w:cs="Times New Roman"/>
          <w:sz w:val="24"/>
          <w:szCs w:val="24"/>
          <w:lang w:eastAsia="lt-LT"/>
        </w:rPr>
        <w:t>bizantinės</w:t>
      </w:r>
      <w:proofErr w:type="spellEnd"/>
      <w:r w:rsidRPr="00850AE3">
        <w:rPr>
          <w:rFonts w:ascii="Times New Roman" w:eastAsia="Times New Roman" w:hAnsi="Times New Roman" w:cs="Times New Roman"/>
          <w:sz w:val="24"/>
          <w:szCs w:val="24"/>
          <w:lang w:eastAsia="lt-LT"/>
        </w:rPr>
        <w:t xml:space="preserve"> tapybos tradicijomis. Vakarop, apie 17 val., sugrįžtate į kurortą. Poilsis prie Egėjo jūros. Vakarienė ir nakvynė viešbutyje.</w:t>
      </w:r>
      <w:r>
        <w:rPr>
          <w:rFonts w:ascii="Times New Roman" w:eastAsia="Times New Roman" w:hAnsi="Times New Roman" w:cs="Times New Roman"/>
          <w:sz w:val="24"/>
          <w:szCs w:val="24"/>
          <w:lang w:eastAsia="lt-LT"/>
        </w:rPr>
        <w:t xml:space="preserve"> </w:t>
      </w:r>
      <w:r w:rsidRPr="00850AE3">
        <w:rPr>
          <w:rFonts w:ascii="Times New Roman" w:eastAsia="Times New Roman" w:hAnsi="Times New Roman" w:cs="Times New Roman"/>
          <w:sz w:val="24"/>
          <w:szCs w:val="24"/>
          <w:lang w:eastAsia="lt-LT"/>
        </w:rPr>
        <w:t>Šiandien nuvažiuojate ~355 km</w:t>
      </w:r>
    </w:p>
    <w:p w:rsidR="00850AE3" w:rsidRDefault="00850AE3" w:rsidP="00850AE3">
      <w:pPr>
        <w:spacing w:after="0" w:line="240" w:lineRule="auto"/>
        <w:rPr>
          <w:rFonts w:ascii="Times New Roman" w:eastAsia="Times New Roman" w:hAnsi="Times New Roman" w:cs="Times New Roman"/>
          <w:b/>
          <w:bCs/>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 xml:space="preserve">7 diena. </w:t>
      </w:r>
      <w:proofErr w:type="spellStart"/>
      <w:r w:rsidRPr="00850AE3">
        <w:rPr>
          <w:rFonts w:ascii="Times New Roman" w:eastAsia="Times New Roman" w:hAnsi="Times New Roman" w:cs="Times New Roman"/>
          <w:b/>
          <w:bCs/>
          <w:sz w:val="24"/>
          <w:szCs w:val="24"/>
          <w:lang w:eastAsia="lt-LT"/>
        </w:rPr>
        <w:t>Makedoniško</w:t>
      </w:r>
      <w:proofErr w:type="spellEnd"/>
      <w:r w:rsidRPr="00850AE3">
        <w:rPr>
          <w:rFonts w:ascii="Times New Roman" w:eastAsia="Times New Roman" w:hAnsi="Times New Roman" w:cs="Times New Roman"/>
          <w:b/>
          <w:bCs/>
          <w:sz w:val="24"/>
          <w:szCs w:val="24"/>
          <w:lang w:eastAsia="lt-LT"/>
        </w:rPr>
        <w:t xml:space="preserve"> vyno degustacija ir Belgradas</w:t>
      </w:r>
      <w:r w:rsidRPr="00850AE3">
        <w:rPr>
          <w:rFonts w:ascii="Times New Roman" w:eastAsia="Times New Roman" w:hAnsi="Times New Roman" w:cs="Times New Roman"/>
          <w:sz w:val="24"/>
          <w:szCs w:val="24"/>
          <w:lang w:eastAsia="lt-LT"/>
        </w:rPr>
        <w:br/>
        <w:t xml:space="preserve">Pusryčiai. Išvykstate Serbijos link. Kelionė per Graikiją, Makedoniją. Makedonijoje, esant galimybei, sustojate vyno *degustacijai. Šioje mažoje Balkanų šalyje, puikaus klimato vynuogių auginimui, gimsta </w:t>
      </w:r>
      <w:r w:rsidRPr="00850AE3">
        <w:rPr>
          <w:rFonts w:ascii="Times New Roman" w:eastAsia="Times New Roman" w:hAnsi="Times New Roman" w:cs="Times New Roman"/>
          <w:sz w:val="24"/>
          <w:szCs w:val="24"/>
          <w:lang w:eastAsia="lt-LT"/>
        </w:rPr>
        <w:lastRenderedPageBreak/>
        <w:t xml:space="preserve">nuostabus vynas. Tęsiate kelionę Belgrado link. Apie 19 val. atvykstate į Serbijos sostinę – Belgradą. Ekskursija mieste: Rotušė, Parlamento rūmai, arkivyskupo Šv. Savos cerkvė, Respublikos aikštė su Nacionalinio teatro rūmais ir nacionaliniu muziejumi, </w:t>
      </w:r>
      <w:proofErr w:type="spellStart"/>
      <w:r w:rsidRPr="00850AE3">
        <w:rPr>
          <w:rFonts w:ascii="Times New Roman" w:eastAsia="Times New Roman" w:hAnsi="Times New Roman" w:cs="Times New Roman"/>
          <w:sz w:val="24"/>
          <w:szCs w:val="24"/>
          <w:lang w:eastAsia="lt-LT"/>
        </w:rPr>
        <w:t>Kalemegdano</w:t>
      </w:r>
      <w:proofErr w:type="spellEnd"/>
      <w:r w:rsidRPr="00850AE3">
        <w:rPr>
          <w:rFonts w:ascii="Times New Roman" w:eastAsia="Times New Roman" w:hAnsi="Times New Roman" w:cs="Times New Roman"/>
          <w:sz w:val="24"/>
          <w:szCs w:val="24"/>
          <w:lang w:eastAsia="lt-LT"/>
        </w:rPr>
        <w:t xml:space="preserve"> parkas su iškilusia Belgrado tvirtove. Vakare siūlome pasivaikščioti </w:t>
      </w:r>
      <w:proofErr w:type="spellStart"/>
      <w:r w:rsidRPr="00850AE3">
        <w:rPr>
          <w:rFonts w:ascii="Times New Roman" w:eastAsia="Times New Roman" w:hAnsi="Times New Roman" w:cs="Times New Roman"/>
          <w:sz w:val="24"/>
          <w:szCs w:val="24"/>
          <w:lang w:eastAsia="lt-LT"/>
        </w:rPr>
        <w:t>Knez</w:t>
      </w:r>
      <w:proofErr w:type="spellEnd"/>
      <w:r w:rsidRPr="00850AE3">
        <w:rPr>
          <w:rFonts w:ascii="Times New Roman" w:eastAsia="Times New Roman" w:hAnsi="Times New Roman" w:cs="Times New Roman"/>
          <w:sz w:val="24"/>
          <w:szCs w:val="24"/>
          <w:lang w:eastAsia="lt-LT"/>
        </w:rPr>
        <w:t xml:space="preserve"> </w:t>
      </w:r>
      <w:proofErr w:type="spellStart"/>
      <w:r w:rsidRPr="00850AE3">
        <w:rPr>
          <w:rFonts w:ascii="Times New Roman" w:eastAsia="Times New Roman" w:hAnsi="Times New Roman" w:cs="Times New Roman"/>
          <w:sz w:val="24"/>
          <w:szCs w:val="24"/>
          <w:lang w:eastAsia="lt-LT"/>
        </w:rPr>
        <w:t>Mihailova</w:t>
      </w:r>
      <w:proofErr w:type="spellEnd"/>
      <w:r w:rsidRPr="00850AE3">
        <w:rPr>
          <w:rFonts w:ascii="Times New Roman" w:eastAsia="Times New Roman" w:hAnsi="Times New Roman" w:cs="Times New Roman"/>
          <w:sz w:val="24"/>
          <w:szCs w:val="24"/>
          <w:lang w:eastAsia="lt-LT"/>
        </w:rPr>
        <w:t xml:space="preserve"> pėsčiųjų alėja. Nakvynė viešbutyje Belgrade.</w:t>
      </w:r>
      <w:r>
        <w:rPr>
          <w:rFonts w:ascii="Times New Roman" w:eastAsia="Times New Roman" w:hAnsi="Times New Roman" w:cs="Times New Roman"/>
          <w:sz w:val="24"/>
          <w:szCs w:val="24"/>
          <w:lang w:eastAsia="lt-LT"/>
        </w:rPr>
        <w:t xml:space="preserve"> </w:t>
      </w:r>
      <w:r w:rsidRPr="00850AE3">
        <w:rPr>
          <w:rFonts w:ascii="Times New Roman" w:eastAsia="Times New Roman" w:hAnsi="Times New Roman" w:cs="Times New Roman"/>
          <w:sz w:val="24"/>
          <w:szCs w:val="24"/>
          <w:lang w:eastAsia="lt-LT"/>
        </w:rPr>
        <w:t>Šiandien nuvažiuojate ~670 km</w:t>
      </w:r>
    </w:p>
    <w:p w:rsidR="00850AE3" w:rsidRDefault="00850AE3" w:rsidP="00850AE3">
      <w:pPr>
        <w:spacing w:after="0" w:line="240" w:lineRule="auto"/>
        <w:rPr>
          <w:rFonts w:ascii="Times New Roman" w:eastAsia="Times New Roman" w:hAnsi="Times New Roman" w:cs="Times New Roman"/>
          <w:b/>
          <w:bCs/>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8 diena. Bratislava</w:t>
      </w:r>
      <w:r w:rsidRPr="00850AE3">
        <w:rPr>
          <w:rFonts w:ascii="Times New Roman" w:eastAsia="Times New Roman" w:hAnsi="Times New Roman" w:cs="Times New Roman"/>
          <w:sz w:val="24"/>
          <w:szCs w:val="24"/>
          <w:lang w:eastAsia="lt-LT"/>
        </w:rPr>
        <w:br/>
        <w:t xml:space="preserve">Pusryčiai. Vykstate į Bratislavą. Ekskursija po Slovakijos sostinę apžiūrint Šv. Martyno katedrą, kurioje buvo karūnuoti 11 Vengrijos karalių; pagrindinę miesto aikštę su įspūdinga riterio Rolando skulptūra. Papietavę išvykstate Lietuvos link. Kelionė per Slovakiją, Čekiją. Nakvynė viešbutyje Čekijoje, </w:t>
      </w:r>
      <w:proofErr w:type="spellStart"/>
      <w:r w:rsidRPr="00850AE3">
        <w:rPr>
          <w:rFonts w:ascii="Times New Roman" w:eastAsia="Times New Roman" w:hAnsi="Times New Roman" w:cs="Times New Roman"/>
          <w:sz w:val="24"/>
          <w:szCs w:val="24"/>
          <w:lang w:eastAsia="lt-LT"/>
        </w:rPr>
        <w:t>Brno</w:t>
      </w:r>
      <w:proofErr w:type="spellEnd"/>
      <w:r w:rsidRPr="00850AE3">
        <w:rPr>
          <w:rFonts w:ascii="Times New Roman" w:eastAsia="Times New Roman" w:hAnsi="Times New Roman" w:cs="Times New Roman"/>
          <w:sz w:val="24"/>
          <w:szCs w:val="24"/>
          <w:lang w:eastAsia="lt-LT"/>
        </w:rPr>
        <w:t xml:space="preserve"> apylinkėse. Viešbutį pasiekiate apie 21 val.</w:t>
      </w:r>
      <w:r>
        <w:rPr>
          <w:rFonts w:ascii="Times New Roman" w:eastAsia="Times New Roman" w:hAnsi="Times New Roman" w:cs="Times New Roman"/>
          <w:sz w:val="24"/>
          <w:szCs w:val="24"/>
          <w:lang w:eastAsia="lt-LT"/>
        </w:rPr>
        <w:t xml:space="preserve"> </w:t>
      </w:r>
      <w:r w:rsidRPr="00850AE3">
        <w:rPr>
          <w:rFonts w:ascii="Times New Roman" w:eastAsia="Times New Roman" w:hAnsi="Times New Roman" w:cs="Times New Roman"/>
          <w:sz w:val="24"/>
          <w:szCs w:val="24"/>
          <w:lang w:eastAsia="lt-LT"/>
        </w:rPr>
        <w:t>Šiandien nuvažiuojate ~700 km</w:t>
      </w:r>
    </w:p>
    <w:p w:rsidR="00850AE3" w:rsidRDefault="00850AE3" w:rsidP="00850AE3">
      <w:pPr>
        <w:spacing w:after="0" w:line="240" w:lineRule="auto"/>
        <w:rPr>
          <w:rFonts w:ascii="Times New Roman" w:eastAsia="Times New Roman" w:hAnsi="Times New Roman" w:cs="Times New Roman"/>
          <w:b/>
          <w:bCs/>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9 diena. Kelionė namo</w:t>
      </w:r>
      <w:r w:rsidRPr="00850AE3">
        <w:rPr>
          <w:rFonts w:ascii="Times New Roman" w:eastAsia="Times New Roman" w:hAnsi="Times New Roman" w:cs="Times New Roman"/>
          <w:sz w:val="24"/>
          <w:szCs w:val="24"/>
          <w:lang w:eastAsia="lt-LT"/>
        </w:rPr>
        <w:br/>
        <w:t>Pusryčiai. Kelionė per Čekiją, Lenkiją. Pietauti sustojate vienoje iš Lenkijos pakelėje įsikūrusių užkandinių. Lietuvos Respublikos valstybinę sieną kertate po vidurnakčio.</w:t>
      </w:r>
      <w:r>
        <w:rPr>
          <w:rFonts w:ascii="Times New Roman" w:eastAsia="Times New Roman" w:hAnsi="Times New Roman" w:cs="Times New Roman"/>
          <w:sz w:val="24"/>
          <w:szCs w:val="24"/>
          <w:lang w:eastAsia="lt-LT"/>
        </w:rPr>
        <w:t xml:space="preserve"> </w:t>
      </w:r>
      <w:r w:rsidRPr="00850AE3">
        <w:rPr>
          <w:rFonts w:ascii="Times New Roman" w:eastAsia="Times New Roman" w:hAnsi="Times New Roman" w:cs="Times New Roman"/>
          <w:sz w:val="24"/>
          <w:szCs w:val="24"/>
          <w:lang w:eastAsia="lt-LT"/>
        </w:rPr>
        <w:t>Šiandien nuvažiuojate ~1040 km</w:t>
      </w:r>
    </w:p>
    <w:p w:rsidR="00850AE3" w:rsidRDefault="00850AE3" w:rsidP="00850AE3">
      <w:pPr>
        <w:spacing w:after="0" w:line="240" w:lineRule="auto"/>
        <w:rPr>
          <w:rFonts w:ascii="Times New Roman" w:eastAsia="Times New Roman" w:hAnsi="Times New Roman" w:cs="Times New Roman"/>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sz w:val="24"/>
          <w:szCs w:val="24"/>
          <w:lang w:eastAsia="lt-LT"/>
        </w:rPr>
        <w:t>Kelionės metu nuvažiuojama ~6150 km.</w:t>
      </w:r>
    </w:p>
    <w:p w:rsidR="00850AE3" w:rsidRDefault="00850AE3" w:rsidP="00850AE3">
      <w:pPr>
        <w:spacing w:after="0" w:line="240" w:lineRule="auto"/>
        <w:rPr>
          <w:rFonts w:ascii="Times New Roman" w:eastAsia="Times New Roman" w:hAnsi="Times New Roman" w:cs="Times New Roman"/>
          <w:b/>
          <w:bCs/>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Į kelionės kainą įskaičiuota:</w:t>
      </w:r>
      <w:r w:rsidRPr="00850AE3">
        <w:rPr>
          <w:rFonts w:ascii="Times New Roman" w:eastAsia="Times New Roman" w:hAnsi="Times New Roman" w:cs="Times New Roman"/>
          <w:sz w:val="24"/>
          <w:szCs w:val="24"/>
          <w:lang w:eastAsia="lt-LT"/>
        </w:rPr>
        <w:br/>
        <w:t>Kelionė autobusu;</w:t>
      </w:r>
      <w:r w:rsidRPr="00850AE3">
        <w:rPr>
          <w:rFonts w:ascii="Times New Roman" w:eastAsia="Times New Roman" w:hAnsi="Times New Roman" w:cs="Times New Roman"/>
          <w:sz w:val="24"/>
          <w:szCs w:val="24"/>
          <w:lang w:eastAsia="lt-LT"/>
        </w:rPr>
        <w:br/>
        <w:t>8 nakvynės viešbučiuose (4 iš jų kurorte);</w:t>
      </w:r>
      <w:r w:rsidRPr="00850AE3">
        <w:rPr>
          <w:rFonts w:ascii="Times New Roman" w:eastAsia="Times New Roman" w:hAnsi="Times New Roman" w:cs="Times New Roman"/>
          <w:sz w:val="24"/>
          <w:szCs w:val="24"/>
          <w:lang w:eastAsia="lt-LT"/>
        </w:rPr>
        <w:br/>
        <w:t>Maitinimas: 8 pusryčiai (pagerinti kontinentiniai, kurorte –švediškas stalas), 4 vakarienės (švediškas stalas);</w:t>
      </w:r>
      <w:r w:rsidRPr="00850AE3">
        <w:rPr>
          <w:rFonts w:ascii="Times New Roman" w:eastAsia="Times New Roman" w:hAnsi="Times New Roman" w:cs="Times New Roman"/>
          <w:sz w:val="24"/>
          <w:szCs w:val="24"/>
          <w:lang w:eastAsia="lt-LT"/>
        </w:rPr>
        <w:br/>
        <w:t>Ekskursinė programa;</w:t>
      </w:r>
      <w:r w:rsidRPr="00850AE3">
        <w:rPr>
          <w:rFonts w:ascii="Times New Roman" w:eastAsia="Times New Roman" w:hAnsi="Times New Roman" w:cs="Times New Roman"/>
          <w:sz w:val="24"/>
          <w:szCs w:val="24"/>
          <w:lang w:eastAsia="lt-LT"/>
        </w:rPr>
        <w:br/>
        <w:t>Kelionės vadovo paslaugos;</w:t>
      </w:r>
      <w:r w:rsidRPr="00850AE3">
        <w:rPr>
          <w:rFonts w:ascii="Times New Roman" w:eastAsia="Times New Roman" w:hAnsi="Times New Roman" w:cs="Times New Roman"/>
          <w:sz w:val="24"/>
          <w:szCs w:val="24"/>
          <w:lang w:eastAsia="lt-LT"/>
        </w:rPr>
        <w:br/>
        <w:t>Informacinė dalomoji medžiaga kelionės metu.</w:t>
      </w:r>
    </w:p>
    <w:p w:rsidR="00850AE3" w:rsidRDefault="00850AE3" w:rsidP="00850AE3">
      <w:pPr>
        <w:spacing w:after="0" w:line="240" w:lineRule="auto"/>
        <w:rPr>
          <w:rFonts w:ascii="Times New Roman" w:eastAsia="Times New Roman" w:hAnsi="Times New Roman" w:cs="Times New Roman"/>
          <w:b/>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sz w:val="24"/>
          <w:szCs w:val="24"/>
          <w:lang w:eastAsia="lt-LT"/>
        </w:rPr>
        <w:t>Į kelionės kainą neįskaičiuota:</w:t>
      </w:r>
      <w:r w:rsidRPr="00850AE3">
        <w:rPr>
          <w:rFonts w:ascii="Times New Roman" w:eastAsia="Times New Roman" w:hAnsi="Times New Roman" w:cs="Times New Roman"/>
          <w:b/>
          <w:sz w:val="24"/>
          <w:szCs w:val="24"/>
          <w:lang w:eastAsia="lt-LT"/>
        </w:rPr>
        <w:br/>
      </w:r>
      <w:r w:rsidRPr="00850AE3">
        <w:rPr>
          <w:rFonts w:ascii="Times New Roman" w:eastAsia="Times New Roman" w:hAnsi="Times New Roman" w:cs="Times New Roman"/>
          <w:sz w:val="24"/>
          <w:szCs w:val="24"/>
          <w:lang w:eastAsia="lt-LT"/>
        </w:rPr>
        <w:t>(*) – mokami objektai, įskaitant ir objektus lankomus mokamų ekskursijų metu. Turistas moka pats apie 55 EUR už visus (*) pažymėtus objektus;</w:t>
      </w:r>
      <w:r w:rsidRPr="00850AE3">
        <w:rPr>
          <w:rFonts w:ascii="Times New Roman" w:eastAsia="Times New Roman" w:hAnsi="Times New Roman" w:cs="Times New Roman"/>
          <w:sz w:val="24"/>
          <w:szCs w:val="24"/>
          <w:lang w:eastAsia="lt-LT"/>
        </w:rPr>
        <w:br/>
        <w:t>(**) – mokamos ekskursijos. Kainos pateiktos, kai į ekskursiją vyksta ne mažiau kaip 20 turistų:</w:t>
      </w:r>
      <w:r w:rsidRPr="00850AE3">
        <w:rPr>
          <w:rFonts w:ascii="Times New Roman" w:eastAsia="Times New Roman" w:hAnsi="Times New Roman" w:cs="Times New Roman"/>
          <w:sz w:val="24"/>
          <w:szCs w:val="24"/>
          <w:lang w:eastAsia="lt-LT"/>
        </w:rPr>
        <w:br/>
        <w:t xml:space="preserve">ekskursija į </w:t>
      </w:r>
      <w:proofErr w:type="spellStart"/>
      <w:r w:rsidRPr="00850AE3">
        <w:rPr>
          <w:rFonts w:ascii="Times New Roman" w:eastAsia="Times New Roman" w:hAnsi="Times New Roman" w:cs="Times New Roman"/>
          <w:sz w:val="24"/>
          <w:szCs w:val="24"/>
          <w:lang w:eastAsia="lt-LT"/>
        </w:rPr>
        <w:t>Salonikus</w:t>
      </w:r>
      <w:proofErr w:type="spellEnd"/>
      <w:r w:rsidRPr="00850AE3">
        <w:rPr>
          <w:rFonts w:ascii="Times New Roman" w:eastAsia="Times New Roman" w:hAnsi="Times New Roman" w:cs="Times New Roman"/>
          <w:sz w:val="24"/>
          <w:szCs w:val="24"/>
          <w:lang w:eastAsia="lt-LT"/>
        </w:rPr>
        <w:t> – 35 EUR;</w:t>
      </w:r>
      <w:r w:rsidRPr="00850AE3">
        <w:rPr>
          <w:rFonts w:ascii="Times New Roman" w:eastAsia="Times New Roman" w:hAnsi="Times New Roman" w:cs="Times New Roman"/>
          <w:sz w:val="24"/>
          <w:szCs w:val="24"/>
          <w:lang w:eastAsia="lt-LT"/>
        </w:rPr>
        <w:br/>
        <w:t>ekskursija į Meteorų vienuolynus – 35 EUR;</w:t>
      </w:r>
      <w:r w:rsidRPr="00850AE3">
        <w:rPr>
          <w:rFonts w:ascii="Times New Roman" w:eastAsia="Times New Roman" w:hAnsi="Times New Roman" w:cs="Times New Roman"/>
          <w:sz w:val="24"/>
          <w:szCs w:val="24"/>
          <w:lang w:eastAsia="lt-LT"/>
        </w:rPr>
        <w:br/>
        <w:t>ekskursija į Atėnus – 65 EUR.</w:t>
      </w:r>
      <w:r w:rsidRPr="00850AE3">
        <w:rPr>
          <w:rFonts w:ascii="Times New Roman" w:eastAsia="Times New Roman" w:hAnsi="Times New Roman" w:cs="Times New Roman"/>
          <w:sz w:val="24"/>
          <w:szCs w:val="24"/>
          <w:lang w:eastAsia="lt-LT"/>
        </w:rPr>
        <w:br/>
      </w:r>
      <w:proofErr w:type="spellStart"/>
      <w:r w:rsidRPr="00850AE3">
        <w:rPr>
          <w:rFonts w:ascii="Times New Roman" w:eastAsia="Times New Roman" w:hAnsi="Times New Roman" w:cs="Times New Roman"/>
          <w:b/>
          <w:bCs/>
          <w:sz w:val="24"/>
          <w:szCs w:val="24"/>
          <w:lang w:eastAsia="lt-LT"/>
        </w:rPr>
        <w:t>Тaupyk</w:t>
      </w:r>
      <w:proofErr w:type="spellEnd"/>
      <w:r w:rsidRPr="00850AE3">
        <w:rPr>
          <w:rFonts w:ascii="Times New Roman" w:eastAsia="Times New Roman" w:hAnsi="Times New Roman" w:cs="Times New Roman"/>
          <w:b/>
          <w:bCs/>
          <w:sz w:val="24"/>
          <w:szCs w:val="24"/>
          <w:lang w:eastAsia="lt-LT"/>
        </w:rPr>
        <w:t>! Tik užsakant trijų ekskursijų paketą prieš išvykstant į kelionę, kaina – 110 EUR vietoj 135 EUR.</w:t>
      </w:r>
      <w:r w:rsidRPr="00850AE3">
        <w:rPr>
          <w:rFonts w:ascii="Times New Roman" w:eastAsia="Times New Roman" w:hAnsi="Times New Roman" w:cs="Times New Roman"/>
          <w:sz w:val="24"/>
          <w:szCs w:val="24"/>
          <w:lang w:eastAsia="lt-LT"/>
        </w:rPr>
        <w:br/>
        <w:t>Lankomi mokami objektai neįskaičiuoti į ekskursijų kainą.</w:t>
      </w:r>
      <w:r w:rsidRPr="00850AE3">
        <w:rPr>
          <w:rFonts w:ascii="Times New Roman" w:eastAsia="Times New Roman" w:hAnsi="Times New Roman" w:cs="Times New Roman"/>
          <w:sz w:val="24"/>
          <w:szCs w:val="24"/>
          <w:lang w:eastAsia="lt-LT"/>
        </w:rPr>
        <w:br/>
      </w:r>
      <w:r w:rsidRPr="00850AE3">
        <w:rPr>
          <w:rFonts w:ascii="Times New Roman" w:eastAsia="Times New Roman" w:hAnsi="Times New Roman" w:cs="Times New Roman"/>
          <w:b/>
          <w:bCs/>
          <w:sz w:val="24"/>
          <w:szCs w:val="24"/>
          <w:lang w:eastAsia="lt-LT"/>
        </w:rPr>
        <w:t>Į kainą neįskaičiuotos papildomos išlaidos:</w:t>
      </w:r>
      <w:r w:rsidRPr="00850AE3">
        <w:rPr>
          <w:rFonts w:ascii="Times New Roman" w:eastAsia="Times New Roman" w:hAnsi="Times New Roman" w:cs="Times New Roman"/>
          <w:sz w:val="24"/>
          <w:szCs w:val="24"/>
          <w:lang w:eastAsia="lt-LT"/>
        </w:rPr>
        <w:t xml:space="preserve"> draudimas, kai kurių lankomų vietovių ir objektų gidų paslaugos, arbatpinigiai, pietūs, programoje nepaminėtos vakarienės, gėrimai vakarienių metu, miestų turistiniai mokesčiai, asmeninės ir kitos nepaminėtos išlaidos.</w:t>
      </w:r>
    </w:p>
    <w:p w:rsidR="00850AE3" w:rsidRDefault="00850AE3" w:rsidP="00850AE3">
      <w:pPr>
        <w:spacing w:after="0" w:line="240" w:lineRule="auto"/>
        <w:rPr>
          <w:rFonts w:ascii="Times New Roman" w:eastAsia="Times New Roman" w:hAnsi="Times New Roman" w:cs="Times New Roman"/>
          <w:b/>
          <w:bCs/>
          <w:sz w:val="24"/>
          <w:szCs w:val="24"/>
          <w:lang w:eastAsia="lt-LT"/>
        </w:rPr>
      </w:pPr>
    </w:p>
    <w:p w:rsidR="00850AE3" w:rsidRPr="00850AE3" w:rsidRDefault="00850AE3" w:rsidP="00850AE3">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Pastabos</w:t>
      </w:r>
      <w:r w:rsidRPr="00850AE3">
        <w:rPr>
          <w:rFonts w:ascii="Times New Roman" w:eastAsia="Times New Roman" w:hAnsi="Times New Roman" w:cs="Times New Roman"/>
          <w:sz w:val="24"/>
          <w:szCs w:val="24"/>
          <w:lang w:eastAsia="lt-LT"/>
        </w:rPr>
        <w:br/>
        <w:t>(¹) – yra papildomų sąlygų;</w:t>
      </w:r>
      <w:r w:rsidRPr="00850AE3">
        <w:rPr>
          <w:rFonts w:ascii="Times New Roman" w:eastAsia="Times New Roman" w:hAnsi="Times New Roman" w:cs="Times New Roman"/>
          <w:sz w:val="24"/>
          <w:szCs w:val="24"/>
          <w:lang w:eastAsia="lt-LT"/>
        </w:rPr>
        <w:br/>
        <w:t>Kelionės programa, objektų lankymo tvarka, mokamų objektų skaičius ir kainos gali keistis;</w:t>
      </w:r>
      <w:r w:rsidRPr="00850AE3">
        <w:rPr>
          <w:rFonts w:ascii="Times New Roman" w:eastAsia="Times New Roman" w:hAnsi="Times New Roman" w:cs="Times New Roman"/>
          <w:sz w:val="24"/>
          <w:szCs w:val="24"/>
          <w:lang w:eastAsia="lt-LT"/>
        </w:rPr>
        <w:br/>
        <w:t xml:space="preserve">Tiksli autobuso kategorija, dydis, valstybinis numeris pateikiama </w:t>
      </w:r>
      <w:proofErr w:type="spellStart"/>
      <w:r w:rsidRPr="00850AE3">
        <w:rPr>
          <w:rFonts w:ascii="Times New Roman" w:eastAsia="Times New Roman" w:hAnsi="Times New Roman" w:cs="Times New Roman"/>
          <w:sz w:val="24"/>
          <w:szCs w:val="24"/>
          <w:lang w:eastAsia="lt-LT"/>
        </w:rPr>
        <w:t>www.novaturas.lt</w:t>
      </w:r>
      <w:proofErr w:type="spellEnd"/>
      <w:r w:rsidRPr="00850AE3">
        <w:rPr>
          <w:rFonts w:ascii="Times New Roman" w:eastAsia="Times New Roman" w:hAnsi="Times New Roman" w:cs="Times New Roman"/>
          <w:sz w:val="24"/>
          <w:szCs w:val="24"/>
          <w:lang w:eastAsia="lt-LT"/>
        </w:rPr>
        <w:t>.</w:t>
      </w:r>
    </w:p>
    <w:p w:rsidR="00850AE3" w:rsidRPr="00850AE3" w:rsidRDefault="00850AE3" w:rsidP="00086C7B">
      <w:pPr>
        <w:spacing w:after="0" w:line="240" w:lineRule="auto"/>
        <w:rPr>
          <w:rFonts w:ascii="Times New Roman" w:eastAsia="Times New Roman" w:hAnsi="Times New Roman" w:cs="Times New Roman"/>
          <w:sz w:val="24"/>
          <w:szCs w:val="24"/>
          <w:lang w:eastAsia="lt-LT"/>
        </w:rPr>
      </w:pPr>
      <w:r w:rsidRPr="00850AE3">
        <w:rPr>
          <w:rFonts w:ascii="Times New Roman" w:eastAsia="Times New Roman" w:hAnsi="Times New Roman" w:cs="Times New Roman"/>
          <w:b/>
          <w:bCs/>
          <w:sz w:val="24"/>
          <w:szCs w:val="24"/>
          <w:lang w:eastAsia="lt-LT"/>
        </w:rPr>
        <w:t>! Ypatingai svarbi informacija:</w:t>
      </w:r>
      <w:r w:rsidRPr="00850AE3">
        <w:rPr>
          <w:rFonts w:ascii="Times New Roman" w:eastAsia="Times New Roman" w:hAnsi="Times New Roman" w:cs="Times New Roman"/>
          <w:sz w:val="24"/>
          <w:szCs w:val="24"/>
          <w:lang w:eastAsia="lt-LT"/>
        </w:rPr>
        <w:br/>
      </w:r>
      <w:r w:rsidRPr="00850AE3">
        <w:rPr>
          <w:rFonts w:ascii="Times New Roman" w:eastAsia="Times New Roman" w:hAnsi="Times New Roman" w:cs="Times New Roman"/>
          <w:b/>
          <w:bCs/>
          <w:sz w:val="24"/>
          <w:szCs w:val="24"/>
          <w:lang w:eastAsia="lt-LT"/>
        </w:rPr>
        <w:t>Į užsienį galima vykti tik turint galiojantį pasą arba asmens tapatybės kortelę</w:t>
      </w:r>
      <w:r w:rsidRPr="00850AE3">
        <w:rPr>
          <w:rFonts w:ascii="Times New Roman" w:eastAsia="Times New Roman" w:hAnsi="Times New Roman" w:cs="Times New Roman"/>
          <w:sz w:val="24"/>
          <w:szCs w:val="24"/>
          <w:lang w:eastAsia="lt-LT"/>
        </w:rPr>
        <w:t xml:space="preserve">. Pasas/asmens tapatybės kortelė, kurio galiojimo terminas baigiasi kelionės metu, laikomas negaliojančiu. Daugelis valstybių </w:t>
      </w:r>
      <w:proofErr w:type="spellStart"/>
      <w:r w:rsidRPr="00850AE3">
        <w:rPr>
          <w:rFonts w:ascii="Times New Roman" w:eastAsia="Times New Roman" w:hAnsi="Times New Roman" w:cs="Times New Roman"/>
          <w:sz w:val="24"/>
          <w:szCs w:val="24"/>
          <w:lang w:eastAsia="lt-LT"/>
        </w:rPr>
        <w:t>reikalauja,kad</w:t>
      </w:r>
      <w:proofErr w:type="spellEnd"/>
      <w:r w:rsidRPr="00850AE3">
        <w:rPr>
          <w:rFonts w:ascii="Times New Roman" w:eastAsia="Times New Roman" w:hAnsi="Times New Roman" w:cs="Times New Roman"/>
          <w:sz w:val="24"/>
          <w:szCs w:val="24"/>
          <w:lang w:eastAsia="lt-LT"/>
        </w:rPr>
        <w:t xml:space="preserve"> turisto pasas/asmens tapatybės kortelė </w:t>
      </w:r>
      <w:r w:rsidRPr="00850AE3">
        <w:rPr>
          <w:rFonts w:ascii="Times New Roman" w:eastAsia="Times New Roman" w:hAnsi="Times New Roman" w:cs="Times New Roman"/>
          <w:b/>
          <w:bCs/>
          <w:sz w:val="24"/>
          <w:szCs w:val="24"/>
          <w:lang w:eastAsia="lt-LT"/>
        </w:rPr>
        <w:t>galiotų ne trumpiau kaip 3 mėnesius</w:t>
      </w:r>
      <w:r w:rsidRPr="00850AE3">
        <w:rPr>
          <w:rFonts w:ascii="Times New Roman" w:eastAsia="Times New Roman" w:hAnsi="Times New Roman" w:cs="Times New Roman"/>
          <w:sz w:val="24"/>
          <w:szCs w:val="24"/>
          <w:lang w:eastAsia="lt-LT"/>
        </w:rPr>
        <w:t>, skaičiuojant nuo kelionės pabaigos dienos.</w:t>
      </w:r>
      <w:r w:rsidRPr="00850AE3">
        <w:rPr>
          <w:rFonts w:ascii="Times New Roman" w:eastAsia="Times New Roman" w:hAnsi="Times New Roman" w:cs="Times New Roman"/>
          <w:sz w:val="24"/>
          <w:szCs w:val="24"/>
          <w:lang w:eastAsia="lt-LT"/>
        </w:rPr>
        <w:br/>
        <w:t xml:space="preserve">Vykstant į kelionę rekomenduojame turėti </w:t>
      </w:r>
      <w:r w:rsidRPr="00850AE3">
        <w:rPr>
          <w:rFonts w:ascii="Times New Roman" w:eastAsia="Times New Roman" w:hAnsi="Times New Roman" w:cs="Times New Roman"/>
          <w:b/>
          <w:bCs/>
          <w:sz w:val="24"/>
          <w:szCs w:val="24"/>
          <w:lang w:eastAsia="lt-LT"/>
        </w:rPr>
        <w:t>medicininių išlaidų draudimą</w:t>
      </w:r>
      <w:r w:rsidRPr="00850AE3">
        <w:rPr>
          <w:rFonts w:ascii="Times New Roman" w:eastAsia="Times New Roman" w:hAnsi="Times New Roman" w:cs="Times New Roman"/>
          <w:sz w:val="24"/>
          <w:szCs w:val="24"/>
          <w:lang w:eastAsia="lt-LT"/>
        </w:rPr>
        <w:t xml:space="preserve">, garantuojantį būtinos medicininės pagalbos užsienyje ir papildomų išlaidų, susidariusių dėl draudiminio įvykio, apmokėjimą. Tokį draudimą galite įsigyti draudimo bendrovių atstovybėse. Vykstant į šią kelionę taip pat </w:t>
      </w:r>
      <w:r w:rsidRPr="00850AE3">
        <w:rPr>
          <w:rFonts w:ascii="Times New Roman" w:eastAsia="Times New Roman" w:hAnsi="Times New Roman" w:cs="Times New Roman"/>
          <w:b/>
          <w:bCs/>
          <w:sz w:val="24"/>
          <w:szCs w:val="24"/>
          <w:lang w:eastAsia="lt-LT"/>
        </w:rPr>
        <w:t>galioja Europos sveikatos draudimo kortelė</w:t>
      </w:r>
      <w:r w:rsidRPr="00850AE3">
        <w:rPr>
          <w:rFonts w:ascii="Times New Roman" w:eastAsia="Times New Roman" w:hAnsi="Times New Roman" w:cs="Times New Roman"/>
          <w:sz w:val="24"/>
          <w:szCs w:val="24"/>
          <w:lang w:eastAsia="lt-LT"/>
        </w:rPr>
        <w:t>.</w:t>
      </w:r>
    </w:p>
    <w:p w:rsidR="001E1D90" w:rsidRDefault="001E1D90" w:rsidP="00850AE3">
      <w:pPr>
        <w:spacing w:after="0" w:line="240" w:lineRule="auto"/>
      </w:pPr>
    </w:p>
    <w:sectPr w:rsidR="001E1D90" w:rsidSect="00850AE3">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2751"/>
    <w:multiLevelType w:val="multilevel"/>
    <w:tmpl w:val="0E12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82"/>
    <w:rsid w:val="00086C7B"/>
    <w:rsid w:val="001E1D90"/>
    <w:rsid w:val="006503B1"/>
    <w:rsid w:val="007A1661"/>
    <w:rsid w:val="00805782"/>
    <w:rsid w:val="00850A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50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3">
    <w:name w:val="heading 3"/>
    <w:basedOn w:val="prastasis"/>
    <w:link w:val="Antrat3Diagrama"/>
    <w:uiPriority w:val="9"/>
    <w:qFormat/>
    <w:rsid w:val="00850AE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50AE3"/>
    <w:rPr>
      <w:rFonts w:ascii="Times New Roman" w:eastAsia="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
    <w:rsid w:val="00850AE3"/>
    <w:rPr>
      <w:rFonts w:ascii="Times New Roman" w:eastAsia="Times New Roman" w:hAnsi="Times New Roman" w:cs="Times New Roman"/>
      <w:b/>
      <w:bCs/>
      <w:sz w:val="27"/>
      <w:szCs w:val="27"/>
      <w:lang w:eastAsia="lt-LT"/>
    </w:rPr>
  </w:style>
  <w:style w:type="character" w:customStyle="1" w:styleId="rate-text">
    <w:name w:val="rate-text"/>
    <w:basedOn w:val="Numatytasispastraiposriftas"/>
    <w:rsid w:val="00850AE3"/>
  </w:style>
  <w:style w:type="character" w:customStyle="1" w:styleId="ratepositive">
    <w:name w:val="rate_positive"/>
    <w:basedOn w:val="Numatytasispastraiposriftas"/>
    <w:rsid w:val="00850AE3"/>
  </w:style>
  <w:style w:type="character" w:customStyle="1" w:styleId="ratenegative">
    <w:name w:val="rate_negative"/>
    <w:basedOn w:val="Numatytasispastraiposriftas"/>
    <w:rsid w:val="00850AE3"/>
  </w:style>
  <w:style w:type="paragraph" w:styleId="prastasistinklapis">
    <w:name w:val="Normal (Web)"/>
    <w:basedOn w:val="prastasis"/>
    <w:uiPriority w:val="99"/>
    <w:semiHidden/>
    <w:unhideWhenUsed/>
    <w:rsid w:val="00850AE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50AE3"/>
    <w:rPr>
      <w:b/>
      <w:bCs/>
    </w:rPr>
  </w:style>
  <w:style w:type="paragraph" w:styleId="Debesliotekstas">
    <w:name w:val="Balloon Text"/>
    <w:basedOn w:val="prastasis"/>
    <w:link w:val="DebesliotekstasDiagrama"/>
    <w:uiPriority w:val="99"/>
    <w:semiHidden/>
    <w:unhideWhenUsed/>
    <w:rsid w:val="0085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0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50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3">
    <w:name w:val="heading 3"/>
    <w:basedOn w:val="prastasis"/>
    <w:link w:val="Antrat3Diagrama"/>
    <w:uiPriority w:val="9"/>
    <w:qFormat/>
    <w:rsid w:val="00850AE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50AE3"/>
    <w:rPr>
      <w:rFonts w:ascii="Times New Roman" w:eastAsia="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
    <w:rsid w:val="00850AE3"/>
    <w:rPr>
      <w:rFonts w:ascii="Times New Roman" w:eastAsia="Times New Roman" w:hAnsi="Times New Roman" w:cs="Times New Roman"/>
      <w:b/>
      <w:bCs/>
      <w:sz w:val="27"/>
      <w:szCs w:val="27"/>
      <w:lang w:eastAsia="lt-LT"/>
    </w:rPr>
  </w:style>
  <w:style w:type="character" w:customStyle="1" w:styleId="rate-text">
    <w:name w:val="rate-text"/>
    <w:basedOn w:val="Numatytasispastraiposriftas"/>
    <w:rsid w:val="00850AE3"/>
  </w:style>
  <w:style w:type="character" w:customStyle="1" w:styleId="ratepositive">
    <w:name w:val="rate_positive"/>
    <w:basedOn w:val="Numatytasispastraiposriftas"/>
    <w:rsid w:val="00850AE3"/>
  </w:style>
  <w:style w:type="character" w:customStyle="1" w:styleId="ratenegative">
    <w:name w:val="rate_negative"/>
    <w:basedOn w:val="Numatytasispastraiposriftas"/>
    <w:rsid w:val="00850AE3"/>
  </w:style>
  <w:style w:type="paragraph" w:styleId="prastasistinklapis">
    <w:name w:val="Normal (Web)"/>
    <w:basedOn w:val="prastasis"/>
    <w:uiPriority w:val="99"/>
    <w:semiHidden/>
    <w:unhideWhenUsed/>
    <w:rsid w:val="00850AE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50AE3"/>
    <w:rPr>
      <w:b/>
      <w:bCs/>
    </w:rPr>
  </w:style>
  <w:style w:type="paragraph" w:styleId="Debesliotekstas">
    <w:name w:val="Balloon Text"/>
    <w:basedOn w:val="prastasis"/>
    <w:link w:val="DebesliotekstasDiagrama"/>
    <w:uiPriority w:val="99"/>
    <w:semiHidden/>
    <w:unhideWhenUsed/>
    <w:rsid w:val="0085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0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732">
      <w:bodyDiv w:val="1"/>
      <w:marLeft w:val="0"/>
      <w:marRight w:val="0"/>
      <w:marTop w:val="0"/>
      <w:marBottom w:val="0"/>
      <w:divBdr>
        <w:top w:val="none" w:sz="0" w:space="0" w:color="auto"/>
        <w:left w:val="none" w:sz="0" w:space="0" w:color="auto"/>
        <w:bottom w:val="none" w:sz="0" w:space="0" w:color="auto"/>
        <w:right w:val="none" w:sz="0" w:space="0" w:color="auto"/>
      </w:divBdr>
      <w:divsChild>
        <w:div w:id="1836919249">
          <w:marLeft w:val="0"/>
          <w:marRight w:val="0"/>
          <w:marTop w:val="0"/>
          <w:marBottom w:val="0"/>
          <w:divBdr>
            <w:top w:val="none" w:sz="0" w:space="0" w:color="auto"/>
            <w:left w:val="none" w:sz="0" w:space="0" w:color="auto"/>
            <w:bottom w:val="none" w:sz="0" w:space="0" w:color="auto"/>
            <w:right w:val="none" w:sz="0" w:space="0" w:color="auto"/>
          </w:divBdr>
          <w:divsChild>
            <w:div w:id="1675768222">
              <w:marLeft w:val="0"/>
              <w:marRight w:val="0"/>
              <w:marTop w:val="0"/>
              <w:marBottom w:val="0"/>
              <w:divBdr>
                <w:top w:val="none" w:sz="0" w:space="0" w:color="auto"/>
                <w:left w:val="none" w:sz="0" w:space="0" w:color="auto"/>
                <w:bottom w:val="none" w:sz="0" w:space="0" w:color="auto"/>
                <w:right w:val="none" w:sz="0" w:space="0" w:color="auto"/>
              </w:divBdr>
            </w:div>
            <w:div w:id="276644721">
              <w:marLeft w:val="0"/>
              <w:marRight w:val="0"/>
              <w:marTop w:val="0"/>
              <w:marBottom w:val="0"/>
              <w:divBdr>
                <w:top w:val="none" w:sz="0" w:space="0" w:color="auto"/>
                <w:left w:val="none" w:sz="0" w:space="0" w:color="auto"/>
                <w:bottom w:val="none" w:sz="0" w:space="0" w:color="auto"/>
                <w:right w:val="none" w:sz="0" w:space="0" w:color="auto"/>
              </w:divBdr>
            </w:div>
          </w:divsChild>
        </w:div>
        <w:div w:id="712120333">
          <w:marLeft w:val="0"/>
          <w:marRight w:val="0"/>
          <w:marTop w:val="0"/>
          <w:marBottom w:val="0"/>
          <w:divBdr>
            <w:top w:val="none" w:sz="0" w:space="0" w:color="auto"/>
            <w:left w:val="none" w:sz="0" w:space="0" w:color="auto"/>
            <w:bottom w:val="none" w:sz="0" w:space="0" w:color="auto"/>
            <w:right w:val="none" w:sz="0" w:space="0" w:color="auto"/>
          </w:divBdr>
          <w:divsChild>
            <w:div w:id="214973152">
              <w:marLeft w:val="0"/>
              <w:marRight w:val="0"/>
              <w:marTop w:val="0"/>
              <w:marBottom w:val="0"/>
              <w:divBdr>
                <w:top w:val="none" w:sz="0" w:space="0" w:color="auto"/>
                <w:left w:val="none" w:sz="0" w:space="0" w:color="auto"/>
                <w:bottom w:val="none" w:sz="0" w:space="0" w:color="auto"/>
                <w:right w:val="none" w:sz="0" w:space="0" w:color="auto"/>
              </w:divBdr>
            </w:div>
          </w:divsChild>
        </w:div>
        <w:div w:id="45452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4389</Words>
  <Characters>2503</Characters>
  <Application>Microsoft Office Word</Application>
  <DocSecurity>0</DocSecurity>
  <Lines>20</Lines>
  <Paragraphs>13</Paragraphs>
  <ScaleCrop>false</ScaleCrop>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2019-10-07T09:35:00Z</dcterms:created>
  <dcterms:modified xsi:type="dcterms:W3CDTF">2019-10-09T12:55:00Z</dcterms:modified>
</cp:coreProperties>
</file>