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59" w:rsidRDefault="00C65459" w:rsidP="00C65459">
      <w:pPr>
        <w:spacing w:after="0" w:line="240" w:lineRule="atLeast"/>
        <w:ind w:right="-61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Aukštaitijos turtai Utenos krašte. </w:t>
      </w:r>
      <w:r w:rsidRPr="00CD0006">
        <w:rPr>
          <w:rFonts w:ascii="Times New Roman" w:hAnsi="Times New Roman"/>
          <w:b/>
          <w:sz w:val="24"/>
          <w:szCs w:val="24"/>
        </w:rPr>
        <w:t>S</w:t>
      </w:r>
      <w:r w:rsidR="00537B00" w:rsidRPr="00CD0006">
        <w:rPr>
          <w:rFonts w:ascii="Times New Roman" w:hAnsi="Times New Roman"/>
          <w:b/>
          <w:sz w:val="24"/>
          <w:szCs w:val="24"/>
        </w:rPr>
        <w:t xml:space="preserve">iaurukas ir </w:t>
      </w:r>
      <w:r w:rsidR="00730DF9" w:rsidRPr="00CD0006">
        <w:rPr>
          <w:rFonts w:ascii="Times New Roman" w:hAnsi="Times New Roman"/>
          <w:b/>
          <w:sz w:val="24"/>
          <w:szCs w:val="24"/>
        </w:rPr>
        <w:t>geležinkelio stotis</w:t>
      </w:r>
      <w:r w:rsidR="00537B00" w:rsidRPr="00CD0006">
        <w:rPr>
          <w:rFonts w:ascii="Times New Roman" w:hAnsi="Times New Roman"/>
          <w:b/>
          <w:sz w:val="24"/>
          <w:szCs w:val="24"/>
        </w:rPr>
        <w:t xml:space="preserve"> Utenoje</w:t>
      </w:r>
    </w:p>
    <w:p w:rsidR="00C65459" w:rsidRDefault="00C65459" w:rsidP="00C65459">
      <w:pPr>
        <w:spacing w:after="0" w:line="240" w:lineRule="atLeast"/>
        <w:ind w:right="-612"/>
        <w:jc w:val="center"/>
        <w:rPr>
          <w:rFonts w:ascii="Times New Roman" w:hAnsi="Times New Roman"/>
          <w:b/>
          <w:sz w:val="24"/>
          <w:szCs w:val="24"/>
        </w:rPr>
      </w:pPr>
    </w:p>
    <w:p w:rsidR="00C65459" w:rsidRDefault="00C65459" w:rsidP="00C73917">
      <w:pPr>
        <w:spacing w:after="0" w:line="240" w:lineRule="atLeast"/>
        <w:ind w:right="-612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Tęsiame pažintinės informacijos ciklą ,,Aukštaitijos turtai Utenos krašte“, skiriamą Aukštaitijos meta</w:t>
      </w:r>
      <w:r w:rsidR="00730DF9">
        <w:rPr>
          <w:rFonts w:ascii="Times New Roman" w:hAnsi="Times New Roman"/>
          <w:b/>
          <w:sz w:val="24"/>
          <w:szCs w:val="24"/>
        </w:rPr>
        <w:t>ms</w:t>
      </w:r>
      <w:r>
        <w:rPr>
          <w:rFonts w:ascii="Times New Roman" w:hAnsi="Times New Roman"/>
          <w:b/>
          <w:sz w:val="24"/>
          <w:szCs w:val="24"/>
        </w:rPr>
        <w:t xml:space="preserve">. Apie </w:t>
      </w:r>
      <w:r w:rsidR="00537B00">
        <w:rPr>
          <w:rFonts w:ascii="Times New Roman" w:hAnsi="Times New Roman"/>
          <w:b/>
          <w:sz w:val="24"/>
          <w:szCs w:val="24"/>
        </w:rPr>
        <w:t>siauruką ir geležinkelio stotį Utenoje</w:t>
      </w:r>
      <w:r>
        <w:rPr>
          <w:rFonts w:ascii="Times New Roman" w:hAnsi="Times New Roman"/>
          <w:b/>
          <w:sz w:val="24"/>
          <w:szCs w:val="24"/>
        </w:rPr>
        <w:t xml:space="preserve"> pasakoja Jūratė Brasiūnienė, Utenos rajono savivaldybės administracijos Strateginio planavimo ir investicijų skyriaus vyriausioji specialistė.</w:t>
      </w:r>
    </w:p>
    <w:p w:rsidR="001D7A80" w:rsidRDefault="001D7A80" w:rsidP="00BE7E19">
      <w:pPr>
        <w:shd w:val="clear" w:color="auto" w:fill="FFFFFF"/>
        <w:suppressAutoHyphens/>
        <w:spacing w:after="0" w:line="240" w:lineRule="atLeast"/>
        <w:ind w:right="-612" w:firstLine="567"/>
        <w:jc w:val="both"/>
        <w:rPr>
          <w:rFonts w:ascii="Times New Roman" w:hAnsi="Times New Roman"/>
          <w:sz w:val="24"/>
          <w:szCs w:val="24"/>
        </w:rPr>
      </w:pPr>
    </w:p>
    <w:p w:rsidR="00BE7E19" w:rsidRDefault="008D239E" w:rsidP="00BE7E19">
      <w:pPr>
        <w:shd w:val="clear" w:color="auto" w:fill="FFFFFF"/>
        <w:suppressAutoHyphens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BD6EE9">
        <w:rPr>
          <w:rFonts w:ascii="Times New Roman" w:hAnsi="Times New Roman"/>
          <w:sz w:val="24"/>
          <w:szCs w:val="24"/>
        </w:rPr>
        <w:t>Aukštaitijoje tiesiog siauruku vadinto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siaurojo geležinkelio traukiniai Utenoje nebilda j</w:t>
      </w:r>
      <w:r w:rsidR="00CD0006" w:rsidRPr="00C9538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 </w:t>
      </w:r>
      <w:r w:rsidR="007A15A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keturis </w:t>
      </w:r>
      <w:r w:rsidR="0007264C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dešimtmečius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</w:t>
      </w:r>
      <w:r w:rsidR="0007264C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Juos pakeitė </w:t>
      </w:r>
      <w:r w:rsidR="006172A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pro </w:t>
      </w:r>
      <w:r w:rsidR="00CB752E">
        <w:rPr>
          <w:rFonts w:ascii="Times New Roman" w:eastAsia="Times New Roman" w:hAnsi="Times New Roman" w:cs="Arial"/>
          <w:sz w:val="24"/>
          <w:szCs w:val="24"/>
          <w:lang w:eastAsia="lt-LT"/>
        </w:rPr>
        <w:t>buvusią</w:t>
      </w:r>
      <w:r w:rsidR="00BC30C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geležinkelio stotį</w:t>
      </w:r>
      <w:r w:rsidR="006172A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3845E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nutiestu </w:t>
      </w:r>
      <w:r w:rsidR="00C9538F">
        <w:rPr>
          <w:rFonts w:ascii="Times New Roman" w:eastAsia="Times New Roman" w:hAnsi="Times New Roman" w:cs="Arial"/>
          <w:sz w:val="24"/>
          <w:szCs w:val="24"/>
          <w:lang w:eastAsia="lt-LT"/>
        </w:rPr>
        <w:t>magistralin</w:t>
      </w:r>
      <w:r w:rsidR="006172A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iu keliu </w:t>
      </w:r>
      <w:r w:rsidR="00C9538F">
        <w:rPr>
          <w:rFonts w:ascii="Times New Roman" w:eastAsia="Times New Roman" w:hAnsi="Times New Roman" w:cs="Arial"/>
          <w:sz w:val="24"/>
          <w:szCs w:val="24"/>
          <w:lang w:eastAsia="lt-LT"/>
        </w:rPr>
        <w:t>Vilnius–Utena</w:t>
      </w:r>
      <w:r w:rsidR="00016732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3F2DEA">
        <w:rPr>
          <w:rFonts w:ascii="Times New Roman" w:eastAsia="Times New Roman" w:hAnsi="Times New Roman" w:cs="Arial"/>
          <w:sz w:val="24"/>
          <w:szCs w:val="24"/>
          <w:lang w:eastAsia="lt-LT"/>
        </w:rPr>
        <w:t>skubantys</w:t>
      </w:r>
      <w:r w:rsidR="00921EB0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automobiliai.</w:t>
      </w:r>
      <w:r w:rsidR="0061372A" w:rsidRPr="0061372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9B0CF1">
        <w:rPr>
          <w:rFonts w:ascii="Times New Roman" w:eastAsia="Times New Roman" w:hAnsi="Times New Roman" w:cs="Arial"/>
          <w:sz w:val="24"/>
          <w:szCs w:val="24"/>
          <w:lang w:eastAsia="lt-LT"/>
        </w:rPr>
        <w:t>Dabartyje š</w:t>
      </w:r>
      <w:r w:rsidR="0061372A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io</w:t>
      </w:r>
      <w:r w:rsidR="0061372A">
        <w:rPr>
          <w:rFonts w:ascii="Times New Roman" w:eastAsia="Times New Roman" w:hAnsi="Times New Roman" w:cs="Arial"/>
          <w:sz w:val="24"/>
          <w:szCs w:val="24"/>
          <w:lang w:eastAsia="lt-LT"/>
        </w:rPr>
        <w:t>s</w:t>
      </w:r>
      <w:r w:rsidR="0061372A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61372A">
        <w:rPr>
          <w:rFonts w:ascii="Times New Roman" w:eastAsia="Times New Roman" w:hAnsi="Times New Roman" w:cs="Arial"/>
          <w:sz w:val="24"/>
          <w:szCs w:val="24"/>
          <w:lang w:eastAsia="lt-LT"/>
        </w:rPr>
        <w:t>magistralinės jungties su sostine</w:t>
      </w:r>
      <w:r w:rsidR="00FC607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F15BEC">
        <w:rPr>
          <w:rFonts w:ascii="Times New Roman" w:eastAsia="Times New Roman" w:hAnsi="Times New Roman" w:cs="Arial"/>
          <w:sz w:val="24"/>
          <w:szCs w:val="24"/>
          <w:lang w:eastAsia="lt-LT"/>
        </w:rPr>
        <w:t>modernizavimas</w:t>
      </w:r>
      <w:r w:rsidR="009022F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97679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– </w:t>
      </w:r>
      <w:r w:rsidR="00FC199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Lietuvos </w:t>
      </w:r>
      <w:r w:rsidR="009B0CF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transporto </w:t>
      </w:r>
      <w:r w:rsidR="0097679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aktualija. </w:t>
      </w:r>
      <w:r w:rsidR="00BE7E1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O </w:t>
      </w:r>
      <w:r w:rsidR="00BE7E19" w:rsidRPr="009305EB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1825 m. Didžiojoje Britanijoje </w:t>
      </w:r>
      <w:r w:rsidR="00BE7E19">
        <w:rPr>
          <w:rFonts w:ascii="Times New Roman" w:eastAsia="Times New Roman" w:hAnsi="Times New Roman" w:cs="Arial"/>
          <w:sz w:val="24"/>
          <w:szCs w:val="24"/>
          <w:lang w:eastAsia="lt-LT"/>
        </w:rPr>
        <w:t>pradėj</w:t>
      </w:r>
      <w:r w:rsidR="002E2B3C">
        <w:rPr>
          <w:rFonts w:ascii="Times New Roman" w:eastAsia="Times New Roman" w:hAnsi="Times New Roman" w:cs="Arial"/>
          <w:sz w:val="24"/>
          <w:szCs w:val="24"/>
          <w:lang w:eastAsia="lt-LT"/>
        </w:rPr>
        <w:t>ęs</w:t>
      </w:r>
      <w:r w:rsidR="00BE7E1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veikti p</w:t>
      </w:r>
      <w:r w:rsidR="00BE7E19" w:rsidRPr="009305EB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irmasis geležinkelis su garine trauka </w:t>
      </w:r>
      <w:r w:rsidR="002E2B3C">
        <w:rPr>
          <w:rFonts w:ascii="Times New Roman" w:eastAsia="Times New Roman" w:hAnsi="Times New Roman" w:cs="Arial"/>
          <w:sz w:val="24"/>
          <w:szCs w:val="24"/>
          <w:lang w:eastAsia="lt-LT"/>
        </w:rPr>
        <w:t>atvertė naują puslapį pasaulinėje transporto istorijoje</w:t>
      </w:r>
      <w:r w:rsidR="001D7A8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– </w:t>
      </w:r>
      <w:r w:rsidR="00BE7E19" w:rsidRPr="009305EB">
        <w:rPr>
          <w:rFonts w:ascii="Times New Roman" w:eastAsia="Times New Roman" w:hAnsi="Times New Roman" w:cs="Arial"/>
          <w:sz w:val="24"/>
          <w:szCs w:val="24"/>
          <w:lang w:eastAsia="lt-LT"/>
        </w:rPr>
        <w:t>nuo tada geležinkelių transport</w:t>
      </w:r>
      <w:r w:rsidR="00BE7E19">
        <w:rPr>
          <w:rFonts w:ascii="Times New Roman" w:eastAsia="Times New Roman" w:hAnsi="Times New Roman" w:cs="Arial"/>
          <w:sz w:val="24"/>
          <w:szCs w:val="24"/>
          <w:lang w:eastAsia="lt-LT"/>
        </w:rPr>
        <w:t>ą išplėtojo daugelis šalių</w:t>
      </w:r>
      <w:r w:rsidR="00CB752E">
        <w:rPr>
          <w:rFonts w:ascii="Times New Roman" w:eastAsia="Times New Roman" w:hAnsi="Times New Roman" w:cs="Arial"/>
          <w:sz w:val="24"/>
          <w:szCs w:val="24"/>
          <w:lang w:eastAsia="lt-LT"/>
        </w:rPr>
        <w:t>.</w:t>
      </w:r>
    </w:p>
    <w:p w:rsidR="002E178A" w:rsidRDefault="002E178A" w:rsidP="00BE7E19">
      <w:pPr>
        <w:shd w:val="clear" w:color="auto" w:fill="FFFFFF"/>
        <w:suppressAutoHyphens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2E178A" w:rsidRDefault="002E178A" w:rsidP="002E178A">
      <w:pPr>
        <w:shd w:val="clear" w:color="auto" w:fill="FFFFFF"/>
        <w:suppressAutoHyphens/>
        <w:spacing w:after="0" w:line="240" w:lineRule="atLeast"/>
        <w:ind w:right="-61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04AA1AB6" wp14:editId="0CCF7962">
            <wp:extent cx="5731510" cy="4300737"/>
            <wp:effectExtent l="0" t="0" r="2540" b="5080"/>
            <wp:docPr id="7" name="Paveikslėlis 7" descr="I:\Auks-turtai Utenos kr._Straipsniai\2 Siauruko stotis\Pateikti\siauruk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Auks-turtai Utenos kr._Straipsniai\2 Siauruko stotis\Pateikti\siauruka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CD" w:rsidRDefault="002E178A" w:rsidP="002E178A">
      <w:pPr>
        <w:shd w:val="clear" w:color="auto" w:fill="FFFFFF"/>
        <w:suppressAutoHyphens/>
        <w:spacing w:after="0" w:line="240" w:lineRule="atLeast"/>
        <w:ind w:right="-61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Buvusi 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siaurojo geležinkelio</w:t>
      </w:r>
      <w:r w:rsidR="00CB752E" w:rsidRPr="00CB752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CB752E"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Utenos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stotis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2023 m. 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Aut. J. </w:t>
      </w:r>
      <w:r w:rsidR="00D33ECD">
        <w:rPr>
          <w:rFonts w:ascii="Times New Roman" w:eastAsia="Times New Roman" w:hAnsi="Times New Roman" w:cs="Arial"/>
          <w:sz w:val="24"/>
          <w:szCs w:val="24"/>
          <w:lang w:eastAsia="lt-LT"/>
        </w:rPr>
        <w:t>Brasiūnienė</w:t>
      </w:r>
    </w:p>
    <w:p w:rsidR="00D33ECD" w:rsidRDefault="00D33ECD" w:rsidP="002E178A">
      <w:pPr>
        <w:shd w:val="clear" w:color="auto" w:fill="FFFFFF"/>
        <w:suppressAutoHyphens/>
        <w:spacing w:after="0" w:line="240" w:lineRule="atLeast"/>
        <w:ind w:right="-61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770709" w:rsidRDefault="0095700C" w:rsidP="00D33ECD">
      <w:pPr>
        <w:shd w:val="clear" w:color="auto" w:fill="FFFFFF"/>
        <w:suppressAutoHyphens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Lietuvoje geležinkelis atsirado </w:t>
      </w:r>
      <w:hyperlink r:id="rId9" w:tooltip="Lietuva" w:history="1">
        <w:r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1861 m., </w:t>
        </w:r>
        <w:r w:rsidR="00581636">
          <w:rPr>
            <w:rFonts w:ascii="Times New Roman" w:eastAsia="Times New Roman" w:hAnsi="Times New Roman" w:cs="Arial"/>
            <w:sz w:val="24"/>
            <w:szCs w:val="24"/>
            <w:lang w:eastAsia="lt-LT"/>
          </w:rPr>
          <w:t>ka</w:t>
        </w:r>
        <w:r w:rsidR="007A15A8">
          <w:rPr>
            <w:rFonts w:ascii="Times New Roman" w:eastAsia="Times New Roman" w:hAnsi="Times New Roman" w:cs="Arial"/>
            <w:sz w:val="24"/>
            <w:szCs w:val="24"/>
            <w:lang w:eastAsia="lt-LT"/>
          </w:rPr>
          <w:t>i</w:t>
        </w:r>
        <w:r w:rsidR="00581636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</w:t>
        </w:r>
        <w:r w:rsidR="00581636"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>pagal</w:t>
        </w:r>
        <w:r w:rsidR="00581636" w:rsidRPr="009378AE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</w:t>
        </w:r>
        <w:hyperlink r:id="rId10" w:tooltip="Caras" w:history="1">
          <w:r w:rsidR="00581636" w:rsidRPr="00537B00">
            <w:rPr>
              <w:rFonts w:ascii="Times New Roman" w:eastAsia="Times New Roman" w:hAnsi="Times New Roman" w:cs="Arial"/>
              <w:sz w:val="24"/>
              <w:szCs w:val="24"/>
              <w:lang w:eastAsia="lt-LT"/>
            </w:rPr>
            <w:t>carinės</w:t>
          </w:r>
        </w:hyperlink>
        <w:r w:rsidR="00581636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</w:t>
        </w:r>
        <w:r w:rsidR="00581636"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Rusijos vyriausybės </w:t>
        </w:r>
        <w:hyperlink r:id="rId11" w:tooltip="1851" w:history="1">
          <w:r w:rsidR="00581636" w:rsidRPr="00537B00">
            <w:rPr>
              <w:rFonts w:ascii="Times New Roman" w:eastAsia="Times New Roman" w:hAnsi="Times New Roman" w:cs="Arial"/>
              <w:sz w:val="24"/>
              <w:szCs w:val="24"/>
              <w:lang w:eastAsia="lt-LT"/>
            </w:rPr>
            <w:t>1851</w:t>
          </w:r>
        </w:hyperlink>
        <w:r w:rsidR="00581636" w:rsidRPr="009378AE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m. </w:t>
        </w:r>
        <w:r w:rsidR="00581636"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priimtą nutarimą </w:t>
        </w:r>
        <w:r w:rsidR="00581636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buvo nutiestas </w:t>
        </w:r>
        <w:r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>pirm</w:t>
        </w:r>
        <w:r w:rsidR="00581636">
          <w:rPr>
            <w:rFonts w:ascii="Times New Roman" w:eastAsia="Times New Roman" w:hAnsi="Times New Roman" w:cs="Arial"/>
            <w:sz w:val="24"/>
            <w:szCs w:val="24"/>
            <w:lang w:eastAsia="lt-LT"/>
          </w:rPr>
          <w:t>asis</w:t>
        </w:r>
        <w:r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</w:t>
        </w:r>
      </w:hyperlink>
      <w:r w:rsidRPr="009378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plačiojo geležinkelio </w:t>
      </w:r>
      <w:hyperlink r:id="rId12" w:tooltip="Geležinkelis Sankt Peterburgas–Varšuva" w:history="1">
        <w:r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>Sankt Peterburgas</w:t>
        </w:r>
        <w:r w:rsidR="001D7A80">
          <w:rPr>
            <w:rFonts w:ascii="Times New Roman" w:eastAsia="Times New Roman" w:hAnsi="Times New Roman" w:cs="Arial"/>
            <w:sz w:val="24"/>
            <w:szCs w:val="24"/>
            <w:lang w:eastAsia="lt-LT"/>
          </w:rPr>
          <w:t>–</w:t>
        </w:r>
        <w:r w:rsidRPr="00537B00">
          <w:rPr>
            <w:rFonts w:ascii="Times New Roman" w:eastAsia="Times New Roman" w:hAnsi="Times New Roman" w:cs="Arial"/>
            <w:sz w:val="24"/>
            <w:szCs w:val="24"/>
            <w:lang w:eastAsia="lt-LT"/>
          </w:rPr>
          <w:t>Varšuva</w:t>
        </w:r>
      </w:hyperlink>
      <w:r w:rsidRPr="009378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ruož</w:t>
      </w:r>
      <w:r w:rsidR="00581636">
        <w:rPr>
          <w:rFonts w:ascii="Times New Roman" w:eastAsia="Times New Roman" w:hAnsi="Times New Roman" w:cs="Arial"/>
          <w:sz w:val="24"/>
          <w:szCs w:val="24"/>
          <w:lang w:eastAsia="lt-LT"/>
        </w:rPr>
        <w:t>as</w:t>
      </w:r>
      <w:r w:rsidR="00B12E99" w:rsidRPr="006445D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Kaunas–</w:t>
      </w:r>
      <w:r w:rsidR="00B12E99" w:rsidRPr="009605C3">
        <w:rPr>
          <w:rFonts w:ascii="Times New Roman" w:eastAsia="Times New Roman" w:hAnsi="Times New Roman" w:cs="Arial"/>
          <w:sz w:val="24"/>
          <w:szCs w:val="24"/>
          <w:lang w:eastAsia="lt-LT"/>
        </w:rPr>
        <w:t>Kybartai</w:t>
      </w:r>
      <w:r w:rsidRPr="009605C3">
        <w:rPr>
          <w:rFonts w:ascii="Times New Roman" w:eastAsia="Times New Roman" w:hAnsi="Times New Roman" w:cs="Arial"/>
          <w:sz w:val="24"/>
          <w:szCs w:val="24"/>
          <w:lang w:eastAsia="lt-LT"/>
        </w:rPr>
        <w:t>.</w:t>
      </w:r>
      <w:r w:rsidR="009605C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B36DE0" w:rsidRPr="009605C3">
        <w:rPr>
          <w:rFonts w:ascii="Times New Roman" w:eastAsia="Times New Roman" w:hAnsi="Times New Roman" w:cs="Arial"/>
          <w:sz w:val="24"/>
          <w:szCs w:val="24"/>
          <w:lang w:eastAsia="lt-LT"/>
        </w:rPr>
        <w:t>XIX a.</w:t>
      </w:r>
      <w:r w:rsidR="00B36DE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7-ame dešimtmetyje c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arinės Rusijos vyriausybė susidomėjo </w:t>
      </w:r>
      <w:r w:rsidR="00B36DE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ir 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siauruoju geležinkeliu. 1870 m. </w:t>
      </w:r>
      <w:r w:rsidR="009378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į Angliją buvo komandiruota 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grupė specialistų</w:t>
      </w:r>
      <w:r w:rsidR="0058163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– norėta susipažinti su </w:t>
      </w:r>
      <w:r w:rsidR="009378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tokio 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geležinkelio tiesimo patirtimi. Lietuva tuo metu buvo Rusijos </w:t>
      </w:r>
      <w:r w:rsidR="00FF62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imperijos 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sudėtyje, todėl su </w:t>
      </w:r>
      <w:r w:rsidR="00FF62AE">
        <w:rPr>
          <w:rFonts w:ascii="Times New Roman" w:eastAsia="Times New Roman" w:hAnsi="Times New Roman" w:cs="Arial"/>
          <w:sz w:val="24"/>
          <w:szCs w:val="24"/>
          <w:lang w:eastAsia="lt-LT"/>
        </w:rPr>
        <w:t>jos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struktūra buvo susijęs ir pirmasis</w:t>
      </w:r>
      <w:r w:rsidR="0058163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mūsų šalyje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siaurojo geležinkelio </w:t>
      </w:r>
      <w:r w:rsidR="000D78AE">
        <w:rPr>
          <w:rFonts w:ascii="Times New Roman" w:eastAsia="Times New Roman" w:hAnsi="Times New Roman" w:cs="Arial"/>
          <w:sz w:val="24"/>
          <w:szCs w:val="24"/>
          <w:lang w:eastAsia="lt-LT"/>
        </w:rPr>
        <w:t>raidos</w:t>
      </w:r>
      <w:r w:rsidR="00B36DE0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etapas. </w:t>
      </w:r>
      <w:r w:rsidR="009378AE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Jo paskirtis buvo aptarnauti platųjį geležinkelį – </w:t>
      </w:r>
      <w:r w:rsidR="00B12E99" w:rsidRPr="00EF6978">
        <w:rPr>
          <w:rFonts w:ascii="Times New Roman" w:eastAsia="Times New Roman" w:hAnsi="Times New Roman" w:cs="Arial"/>
          <w:sz w:val="24"/>
          <w:szCs w:val="24"/>
          <w:lang w:eastAsia="lt-LT"/>
        </w:rPr>
        <w:t>gabenti vietinius krovinius, vežti keleivius</w:t>
      </w:r>
      <w:r w:rsidR="00B12E99">
        <w:rPr>
          <w:rFonts w:ascii="Times New Roman" w:eastAsia="Times New Roman" w:hAnsi="Times New Roman" w:cs="Arial"/>
          <w:sz w:val="24"/>
          <w:szCs w:val="24"/>
          <w:lang w:eastAsia="lt-LT"/>
        </w:rPr>
        <w:t>.</w:t>
      </w:r>
      <w:r w:rsidR="009378AE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Siaurojo geležinkelio </w:t>
      </w:r>
      <w:r w:rsidR="0058163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statybos techninės sąlygos buvo lengvesnės, tiesimo darbai pigesni, todėl </w:t>
      </w:r>
      <w:r w:rsidR="00405AF4">
        <w:rPr>
          <w:rFonts w:ascii="Times New Roman" w:eastAsia="Times New Roman" w:hAnsi="Times New Roman" w:cs="Arial"/>
          <w:sz w:val="24"/>
          <w:szCs w:val="24"/>
          <w:lang w:eastAsia="lt-LT"/>
        </w:rPr>
        <w:t>kurti tok</w:t>
      </w:r>
      <w:r w:rsidR="00581636">
        <w:rPr>
          <w:rFonts w:ascii="Times New Roman" w:eastAsia="Times New Roman" w:hAnsi="Times New Roman" w:cs="Arial"/>
          <w:sz w:val="24"/>
          <w:szCs w:val="24"/>
          <w:lang w:eastAsia="lt-LT"/>
        </w:rPr>
        <w:t>io transporto</w:t>
      </w:r>
      <w:r w:rsidR="00405AF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infrastruktūrą buvo racionalus sprendimas.</w:t>
      </w:r>
    </w:p>
    <w:p w:rsidR="00FA0DBF" w:rsidRDefault="00FF4D10" w:rsidP="00C73917">
      <w:pPr>
        <w:shd w:val="clear" w:color="auto" w:fill="FFFFFF"/>
        <w:spacing w:after="0" w:line="240" w:lineRule="auto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FF4D10">
        <w:rPr>
          <w:rFonts w:ascii="Times New Roman" w:eastAsia="Times New Roman" w:hAnsi="Times New Roman" w:cs="Arial"/>
          <w:sz w:val="24"/>
          <w:szCs w:val="24"/>
          <w:lang w:eastAsia="lt-LT"/>
        </w:rPr>
        <w:lastRenderedPageBreak/>
        <w:t xml:space="preserve">Aukštaitijoje </w:t>
      </w:r>
      <w:r w:rsidR="00056178" w:rsidRPr="00FF4D10">
        <w:rPr>
          <w:rFonts w:ascii="Times New Roman" w:eastAsia="Times New Roman" w:hAnsi="Times New Roman" w:cs="Arial"/>
          <w:sz w:val="24"/>
          <w:szCs w:val="24"/>
          <w:lang w:eastAsia="lt-LT"/>
        </w:rPr>
        <w:t>siaurasis geležinkelis</w:t>
      </w:r>
      <w:r w:rsidR="00FF27A3" w:rsidRPr="00FF27A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pradėtas tiesti 1891 m.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1895 m. pirmoji 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750 mm pločio vėžės,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71 km </w:t>
      </w:r>
      <w:r w:rsid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ilgio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siaur</w:t>
      </w:r>
      <w:r w:rsidR="00CD0006">
        <w:rPr>
          <w:rFonts w:ascii="Times New Roman" w:eastAsia="Times New Roman" w:hAnsi="Times New Roman" w:cs="Arial"/>
          <w:sz w:val="24"/>
          <w:szCs w:val="24"/>
          <w:lang w:eastAsia="lt-LT"/>
        </w:rPr>
        <w:t>uko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atkarpa sujungė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Sankt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Peterburgo</w:t>
      </w:r>
      <w:r w:rsidR="001D7A80">
        <w:rPr>
          <w:rFonts w:ascii="Times New Roman" w:eastAsia="Times New Roman" w:hAnsi="Times New Roman" w:cs="Arial"/>
          <w:sz w:val="24"/>
          <w:szCs w:val="24"/>
          <w:lang w:eastAsia="lt-LT"/>
        </w:rPr>
        <w:t>–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Varšuvos plačiojo geležinkelio stotį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Švenčionėliuose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su </w:t>
      </w:r>
      <w:proofErr w:type="spellStart"/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Postavų</w:t>
      </w:r>
      <w:proofErr w:type="spellEnd"/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miesteliu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Baltarusijoje</w:t>
      </w:r>
      <w:r w:rsidR="00FA0DBF" w:rsidRPr="00FA0DBF">
        <w:rPr>
          <w:rFonts w:ascii="Times New Roman" w:eastAsia="Times New Roman" w:hAnsi="Times New Roman" w:cs="Arial"/>
          <w:sz w:val="24"/>
          <w:szCs w:val="24"/>
          <w:lang w:eastAsia="lt-LT"/>
        </w:rPr>
        <w:t>.</w:t>
      </w:r>
    </w:p>
    <w:p w:rsidR="00770709" w:rsidRPr="00543CF9" w:rsidRDefault="009378AE" w:rsidP="00C73917">
      <w:pPr>
        <w:shd w:val="clear" w:color="auto" w:fill="FFFFFF"/>
        <w:spacing w:after="0" w:line="240" w:lineRule="auto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1897 m. pradėtas tiesti </w:t>
      </w:r>
      <w:r w:rsidR="00FA0DB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144 km </w:t>
      </w:r>
      <w:r w:rsidR="00CD000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siauruko </w:t>
      </w:r>
      <w:r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ruožas Švenčionėliai</w:t>
      </w:r>
      <w:r w:rsidR="001D7A80">
        <w:rPr>
          <w:rFonts w:ascii="Times New Roman" w:eastAsia="Times New Roman" w:hAnsi="Times New Roman" w:cs="Arial"/>
          <w:sz w:val="24"/>
          <w:szCs w:val="24"/>
          <w:lang w:eastAsia="lt-LT"/>
        </w:rPr>
        <w:t>–</w:t>
      </w:r>
      <w:r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Panevėžys,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sujung</w:t>
      </w:r>
      <w:r w:rsidR="00FA0DBF" w:rsidRPr="00FA0DB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ęs </w:t>
      </w:r>
      <w:r w:rsidR="00FA0DBF" w:rsidRPr="00537B00">
        <w:rPr>
          <w:rFonts w:ascii="Times New Roman" w:eastAsia="Times New Roman" w:hAnsi="Times New Roman" w:cs="Arial"/>
          <w:sz w:val="24"/>
          <w:szCs w:val="24"/>
          <w:lang w:eastAsia="lt-LT"/>
        </w:rPr>
        <w:t>kitas plačiojo geležinkelio atšakas.</w:t>
      </w:r>
      <w:r w:rsidR="00FA0DBF" w:rsidRPr="00FA0DB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Šiame ruože buvo pasta</w:t>
      </w:r>
      <w:r w:rsidR="00FA0DB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tyta 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siaurojo geležinkelio </w:t>
      </w:r>
      <w:r w:rsidR="00FC1996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Utenos 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stotis: </w:t>
      </w:r>
      <w:r w:rsidR="00405AF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1898 m. įrengtas 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>20 kub. m talpos mūrinis istorizmo stiliaus vandens bokštas, skirtas vandeniu aprūpinti garvežius</w:t>
      </w:r>
      <w:r w:rsidR="006D717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ir tapęs pirmuoju arteziniu šuliniu apskrityje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</w:t>
      </w:r>
      <w:r w:rsidR="00405AF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o 1899 m. pastatytas vieno aukšto, </w:t>
      </w:r>
      <w:r w:rsidR="004B1F63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>mūrinis, vėlyvojo klasicizm</w:t>
      </w:r>
      <w:r w:rsidR="00770709">
        <w:rPr>
          <w:rFonts w:ascii="Times New Roman" w:eastAsia="Times New Roman" w:hAnsi="Times New Roman" w:cs="Arial"/>
          <w:sz w:val="24"/>
          <w:szCs w:val="24"/>
          <w:lang w:eastAsia="lt-LT"/>
        </w:rPr>
        <w:t>o stiliaus</w:t>
      </w:r>
      <w:r w:rsidR="00405AF4" w:rsidRPr="00405AF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405AF4" w:rsidRPr="004B1F63">
        <w:rPr>
          <w:rFonts w:ascii="Times New Roman" w:eastAsia="Times New Roman" w:hAnsi="Times New Roman" w:cs="Arial"/>
          <w:sz w:val="24"/>
          <w:szCs w:val="24"/>
          <w:lang w:eastAsia="lt-LT"/>
        </w:rPr>
        <w:t>stoties pastatas</w:t>
      </w:r>
      <w:r w:rsidR="00405AF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</w:t>
      </w:r>
      <w:r w:rsidR="00837DA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Čia buvo įrengtas garvežių grąžos trikampis, nutiesta 14 kelių, iš kurių vienas jungė su </w:t>
      </w:r>
      <w:r w:rsidR="00C44080">
        <w:rPr>
          <w:rFonts w:ascii="Times New Roman" w:eastAsia="Times New Roman" w:hAnsi="Times New Roman" w:cs="Arial"/>
          <w:sz w:val="24"/>
          <w:szCs w:val="24"/>
          <w:lang w:eastAsia="lt-LT"/>
        </w:rPr>
        <w:t>Sankt Peterburgo</w:t>
      </w:r>
      <w:r w:rsidR="00837DA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–Varšuvos trakto </w:t>
      </w:r>
      <w:r w:rsidR="00837DAC" w:rsidRPr="0067478A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Utenos pašto stoti</w:t>
      </w:r>
      <w:r w:rsidR="00617E69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mi.</w:t>
      </w:r>
      <w:r w:rsidR="00837DA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770709" w:rsidRPr="00730DF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Oficialus </w:t>
      </w:r>
      <w:r w:rsidR="009D7B4D">
        <w:rPr>
          <w:rFonts w:ascii="Times New Roman" w:eastAsia="Times New Roman" w:hAnsi="Times New Roman" w:cs="Arial"/>
          <w:sz w:val="24"/>
          <w:szCs w:val="24"/>
          <w:lang w:eastAsia="lt-LT"/>
        </w:rPr>
        <w:t>šio gelež</w:t>
      </w:r>
      <w:r w:rsidR="00770709" w:rsidRPr="00543CF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inkelio </w:t>
      </w:r>
      <w:r w:rsidR="00770709" w:rsidRPr="00730DF9">
        <w:rPr>
          <w:rFonts w:ascii="Times New Roman" w:eastAsia="Times New Roman" w:hAnsi="Times New Roman" w:cs="Arial"/>
          <w:sz w:val="24"/>
          <w:szCs w:val="24"/>
          <w:lang w:eastAsia="lt-LT"/>
        </w:rPr>
        <w:t>ruožo atidarymas įvyko 1901 m.</w:t>
      </w:r>
      <w:r w:rsidR="00770709" w:rsidRPr="00543CF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</w:p>
    <w:p w:rsidR="00CB752E" w:rsidRDefault="00CB752E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CB752E" w:rsidRDefault="00CB752E" w:rsidP="00CB752E">
      <w:pPr>
        <w:shd w:val="clear" w:color="auto" w:fill="FFFFFF"/>
        <w:spacing w:after="0" w:line="240" w:lineRule="atLeast"/>
        <w:ind w:right="-61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0E706019" wp14:editId="08235B1A">
            <wp:extent cx="5731510" cy="3635065"/>
            <wp:effectExtent l="0" t="0" r="2540" b="3810"/>
            <wp:docPr id="11" name="Paveikslėlis 11" descr="C:\Users\Jurate.Brasiuniene\Desktop\Auks-turtai Utenos kr._Straipsniai\2023-02-03 Info stendų maketams\Parengta išsiųti tiekėjui\Laisves kovu muziejus\Utenos siaurojo geležinkelio stotis. Aut. J. Skrins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ate.Brasiuniene\Desktop\Auks-turtai Utenos kr._Straipsniai\2023-02-03 Info stendų maketams\Parengta išsiųti tiekėjui\Laisves kovu muziejus\Utenos siaurojo geležinkelio stotis. Aut. J. Skrinsk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2E" w:rsidRPr="005C0B35" w:rsidRDefault="00CB752E" w:rsidP="00CB752E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Utenos siaurojo geležinkelio stotis. Aut. J. Skrinskas</w:t>
      </w:r>
    </w:p>
    <w:p w:rsidR="00CB752E" w:rsidRPr="005C0B35" w:rsidRDefault="00CB752E" w:rsidP="00CB752E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Nuotrauka iš Utenos kraštotyros muziejaus fondų</w:t>
      </w:r>
    </w:p>
    <w:p w:rsidR="00CB752E" w:rsidRDefault="00CB752E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C73917" w:rsidRDefault="00B508B5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>Siaurąjį geležinkelį Lietuvoje tiesė</w:t>
      </w:r>
      <w:r w:rsidRPr="006445D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Rusijos privažiuojamųjų kelių akcinė bendrovė, o t</w:t>
      </w:r>
      <w:r w:rsidR="005A25CD">
        <w:rPr>
          <w:rFonts w:ascii="Times New Roman" w:eastAsia="Times New Roman" w:hAnsi="Times New Roman" w:cs="Arial"/>
          <w:sz w:val="24"/>
          <w:szCs w:val="24"/>
          <w:lang w:eastAsia="lt-LT"/>
        </w:rPr>
        <w:t>iesimui</w:t>
      </w:r>
      <w:r w:rsidRPr="006445D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vadovavo </w:t>
      </w:r>
      <w:bookmarkStart w:id="0" w:name="_GoBack"/>
      <w:bookmarkEnd w:id="0"/>
      <w:r w:rsidR="00AD606A">
        <w:rPr>
          <w:rFonts w:ascii="Times New Roman" w:eastAsia="Times New Roman" w:hAnsi="Times New Roman" w:cs="Arial"/>
          <w:sz w:val="24"/>
          <w:szCs w:val="24"/>
          <w:lang w:eastAsia="lt-LT"/>
        </w:rPr>
        <w:t>Utenos krašto</w:t>
      </w:r>
      <w:r w:rsidR="0014380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dvarininkas – 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Saldutiškio dvaro savininkas</w:t>
      </w:r>
      <w:r w:rsidR="00770709">
        <w:rPr>
          <w:rFonts w:ascii="Times New Roman" w:eastAsia="Times New Roman" w:hAnsi="Times New Roman" w:cs="Arial"/>
          <w:sz w:val="24"/>
          <w:szCs w:val="24"/>
          <w:lang w:eastAsia="lt-LT"/>
        </w:rPr>
        <w:t>,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karo inžinierius, gen</w:t>
      </w:r>
      <w:r w:rsidR="00C44080">
        <w:rPr>
          <w:rFonts w:ascii="Times New Roman" w:eastAsia="Times New Roman" w:hAnsi="Times New Roman" w:cs="Arial"/>
          <w:sz w:val="24"/>
          <w:szCs w:val="24"/>
          <w:lang w:eastAsia="lt-LT"/>
        </w:rPr>
        <w:t>erolas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Boleslovas </w:t>
      </w:r>
      <w:proofErr w:type="spellStart"/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Jaloveckis</w:t>
      </w:r>
      <w:proofErr w:type="spellEnd"/>
      <w:r w:rsidR="005A25C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(1846</w:t>
      </w:r>
      <w:r w:rsidR="00413556">
        <w:rPr>
          <w:rFonts w:ascii="Times New Roman" w:eastAsia="Times New Roman" w:hAnsi="Times New Roman" w:cs="Arial"/>
          <w:sz w:val="24"/>
          <w:szCs w:val="24"/>
          <w:lang w:eastAsia="lt-LT"/>
        </w:rPr>
        <w:t>–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1918). B. </w:t>
      </w:r>
      <w:proofErr w:type="spellStart"/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Jaloveckis</w:t>
      </w:r>
      <w:proofErr w:type="spellEnd"/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baigė Peterburgo karo akademiją ir domėjosi geležinkeliais, kaip pelningu strateginiu objektu. Jis suprojektavo ir du prabangius, </w:t>
      </w:r>
      <w:r w:rsidR="009D7B4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ypatingai </w:t>
      </w:r>
      <w:r w:rsidR="009378AE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saugius </w:t>
      </w:r>
      <w:r w:rsidR="00405AF4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caro traukinius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</w:t>
      </w:r>
      <w:r w:rsidR="00A5164B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Tačiau 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1888 m. </w:t>
      </w:r>
      <w:r w:rsidR="00A446E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vienas toks </w:t>
      </w:r>
      <w:r w:rsidR="00770709">
        <w:rPr>
          <w:rFonts w:ascii="Times New Roman" w:eastAsia="Times New Roman" w:hAnsi="Times New Roman" w:cs="Arial"/>
          <w:sz w:val="24"/>
          <w:szCs w:val="24"/>
          <w:lang w:eastAsia="lt-LT"/>
        </w:rPr>
        <w:t>traukinys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nuvažiavo nuo bėgių</w:t>
      </w:r>
      <w:r w:rsidR="00A446E4">
        <w:rPr>
          <w:rFonts w:ascii="Times New Roman" w:eastAsia="Times New Roman" w:hAnsi="Times New Roman" w:cs="Arial"/>
          <w:sz w:val="24"/>
          <w:szCs w:val="24"/>
          <w:lang w:eastAsia="lt-LT"/>
        </w:rPr>
        <w:t>. Laimei,</w:t>
      </w:r>
      <w:r w:rsidR="00A446E4" w:rsidRPr="00A446E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A446E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šis incidentas nevirto tragedija: 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keleiviai </w:t>
      </w:r>
      <w:r w:rsidR="00472E5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rimtai 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nenukentėjo, caro šeima atsipirko tik lengvais nubrozdinimais</w:t>
      </w:r>
      <w:r w:rsidR="00472E5E">
        <w:rPr>
          <w:rFonts w:ascii="Times New Roman" w:eastAsia="Times New Roman" w:hAnsi="Times New Roman" w:cs="Arial"/>
          <w:sz w:val="24"/>
          <w:szCs w:val="24"/>
          <w:lang w:eastAsia="lt-LT"/>
        </w:rPr>
        <w:t>,</w:t>
      </w:r>
      <w:r w:rsidR="00A446E4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o projektuotojas neužsitraukė </w:t>
      </w:r>
      <w:r w:rsidR="00472E5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caro </w:t>
      </w:r>
      <w:r w:rsidR="00A446E4">
        <w:rPr>
          <w:rFonts w:ascii="Times New Roman" w:eastAsia="Times New Roman" w:hAnsi="Times New Roman" w:cs="Arial"/>
          <w:sz w:val="24"/>
          <w:szCs w:val="24"/>
          <w:lang w:eastAsia="lt-LT"/>
        </w:rPr>
        <w:t>rūstybės ir bausmės. Priešingai</w:t>
      </w:r>
      <w:r w:rsidR="00EA7CD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– B. </w:t>
      </w:r>
      <w:proofErr w:type="spellStart"/>
      <w:r w:rsidR="00EA7CDA">
        <w:rPr>
          <w:rFonts w:ascii="Times New Roman" w:eastAsia="Times New Roman" w:hAnsi="Times New Roman" w:cs="Arial"/>
          <w:sz w:val="24"/>
          <w:szCs w:val="24"/>
          <w:lang w:eastAsia="lt-LT"/>
        </w:rPr>
        <w:t>Jaloveckis</w:t>
      </w:r>
      <w:proofErr w:type="spellEnd"/>
      <w:r w:rsidR="00EA7CD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770709" w:rsidRPr="00C65459">
        <w:rPr>
          <w:rFonts w:ascii="Times New Roman" w:eastAsia="Times New Roman" w:hAnsi="Times New Roman" w:cs="Arial"/>
          <w:sz w:val="24"/>
          <w:szCs w:val="24"/>
          <w:lang w:eastAsia="lt-LT"/>
        </w:rPr>
        <w:t>buvo apdovanotas ir įgijo teisę prisi</w:t>
      </w:r>
      <w:r w:rsidR="002C0A25">
        <w:rPr>
          <w:rFonts w:ascii="Times New Roman" w:eastAsia="Times New Roman" w:hAnsi="Times New Roman" w:cs="Arial"/>
          <w:sz w:val="24"/>
          <w:szCs w:val="24"/>
          <w:lang w:eastAsia="lt-LT"/>
        </w:rPr>
        <w:t>pirkti žemių aplink Saldutiškį.</w:t>
      </w:r>
    </w:p>
    <w:p w:rsidR="00EF6978" w:rsidRPr="00C73917" w:rsidRDefault="00E23362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>Pasiteisino ir visas s</w:t>
      </w:r>
      <w:r w:rsidR="008548CD">
        <w:rPr>
          <w:rFonts w:ascii="Times New Roman" w:eastAsia="Times New Roman" w:hAnsi="Times New Roman" w:cs="Arial"/>
          <w:sz w:val="24"/>
          <w:szCs w:val="24"/>
          <w:lang w:eastAsia="lt-LT"/>
        </w:rPr>
        <w:t>iaur</w:t>
      </w:r>
      <w:r w:rsidR="002C0A25">
        <w:rPr>
          <w:rFonts w:ascii="Times New Roman" w:eastAsia="Times New Roman" w:hAnsi="Times New Roman" w:cs="Arial"/>
          <w:sz w:val="24"/>
          <w:szCs w:val="24"/>
          <w:lang w:eastAsia="lt-LT"/>
        </w:rPr>
        <w:t>ojo geležinkelio</w:t>
      </w:r>
      <w:r w:rsidR="008548C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projektas Lietuvoje. </w:t>
      </w:r>
      <w:r w:rsidR="00FF4D10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Šaltiniuose nurodoma, kad 1903 m</w:t>
      </w:r>
      <w:r w:rsidR="008548CD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.</w:t>
      </w:r>
      <w:r w:rsidR="00FF4D10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juo pervežta 65000 tonų krovinių ir 40632 keleiviai.</w:t>
      </w:r>
    </w:p>
    <w:p w:rsidR="006445D0" w:rsidRPr="00C73917" w:rsidRDefault="006445D0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Antrasis siaurojo geležinkelio raidos etapas susijęs su Pirmuoju pasauliniu karu. 1916 m. Vokietijos kariuomenė nutiesė naujus 600 mm pločio ruožus</w:t>
      </w:r>
      <w:r w:rsidR="00A222D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kuriuos planuojant </w:t>
      </w:r>
      <w:r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buvo atsižvelgta į intensyviai eksploatuojamų miškų bei durpynų rajonus. Miško medžiaga tuo metu daugiausia buvo vežama į Vokietiją.</w:t>
      </w:r>
    </w:p>
    <w:p w:rsidR="00260828" w:rsidRDefault="00260828" w:rsidP="00C73917">
      <w:pPr>
        <w:shd w:val="clear" w:color="auto" w:fill="FFFFFF"/>
        <w:spacing w:after="0" w:line="240" w:lineRule="atLeast"/>
        <w:ind w:right="-61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lastRenderedPageBreak/>
        <w:t>S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iaurojo geležinkelio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aukso amžiumi vadinamas trečiasis jo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raidos etapas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, apimantis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1920</w:t>
      </w:r>
      <w:r w:rsidR="00C44080">
        <w:rPr>
          <w:rFonts w:ascii="Times New Roman" w:eastAsia="Times New Roman" w:hAnsi="Times New Roman" w:cs="Arial"/>
          <w:sz w:val="24"/>
          <w:szCs w:val="24"/>
          <w:lang w:eastAsia="lt-LT"/>
        </w:rPr>
        <w:t>–1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938 m.</w:t>
      </w:r>
      <w:r w:rsid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Tuo metu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siaurasis geležinkelis</w:t>
      </w:r>
      <w:r w:rsid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buvo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perorganizuo</w:t>
      </w:r>
      <w:r w:rsidR="00A222D1">
        <w:rPr>
          <w:rFonts w:ascii="Times New Roman" w:eastAsia="Times New Roman" w:hAnsi="Times New Roman" w:cs="Arial"/>
          <w:sz w:val="24"/>
          <w:szCs w:val="24"/>
          <w:lang w:eastAsia="lt-LT"/>
        </w:rPr>
        <w:t>tas</w:t>
      </w:r>
      <w:r w:rsidR="0014380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ir plėtojamas pagal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nepriklausomos Lietuvos ūkio </w:t>
      </w:r>
      <w:r w:rsidR="00143805">
        <w:rPr>
          <w:rFonts w:ascii="Times New Roman" w:eastAsia="Times New Roman" w:hAnsi="Times New Roman" w:cs="Arial"/>
          <w:sz w:val="24"/>
          <w:szCs w:val="24"/>
          <w:lang w:eastAsia="lt-LT"/>
        </w:rPr>
        <w:t>poreikius</w:t>
      </w:r>
      <w:r w:rsidR="0029347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Prie </w:t>
      </w:r>
      <w:r w:rsidR="0029347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šio transporto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tinklo kūrimo daug prisidėjo valsčių savivaldybės</w:t>
      </w:r>
      <w:r w:rsidR="00A222D1">
        <w:rPr>
          <w:rFonts w:ascii="Times New Roman" w:eastAsia="Times New Roman" w:hAnsi="Times New Roman" w:cs="Arial"/>
          <w:sz w:val="24"/>
          <w:szCs w:val="24"/>
          <w:lang w:eastAsia="lt-LT"/>
        </w:rPr>
        <w:t>, kurios buvo suinteresuotos</w:t>
      </w:r>
      <w:r w:rsidR="000D7D3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>nauj</w:t>
      </w:r>
      <w:r w:rsidR="000D7D3A">
        <w:rPr>
          <w:rFonts w:ascii="Times New Roman" w:eastAsia="Times New Roman" w:hAnsi="Times New Roman" w:cs="Arial"/>
          <w:sz w:val="24"/>
          <w:szCs w:val="24"/>
          <w:lang w:eastAsia="lt-LT"/>
        </w:rPr>
        <w:t>ų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geležinkelio šak</w:t>
      </w:r>
      <w:r w:rsidR="000D7D3A">
        <w:rPr>
          <w:rFonts w:ascii="Times New Roman" w:eastAsia="Times New Roman" w:hAnsi="Times New Roman" w:cs="Arial"/>
          <w:sz w:val="24"/>
          <w:szCs w:val="24"/>
          <w:lang w:eastAsia="lt-LT"/>
        </w:rPr>
        <w:t>ų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tiesi</w:t>
      </w:r>
      <w:r w:rsidR="000D7D3A">
        <w:rPr>
          <w:rFonts w:ascii="Times New Roman" w:eastAsia="Times New Roman" w:hAnsi="Times New Roman" w:cs="Arial"/>
          <w:sz w:val="24"/>
          <w:szCs w:val="24"/>
          <w:lang w:eastAsia="lt-LT"/>
        </w:rPr>
        <w:t>mu</w:t>
      </w:r>
      <w:r w:rsidR="00A222D1" w:rsidRPr="00A222D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per jų teritorijas.</w:t>
      </w:r>
      <w:r w:rsidR="001E3A8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293477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1935 m. siauruko centru tapo Panevėžys.</w:t>
      </w:r>
    </w:p>
    <w:p w:rsidR="00CB752E" w:rsidRDefault="00DC67AF" w:rsidP="00CB752E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>P</w:t>
      </w:r>
      <w:r w:rsidR="00FF27A3" w:rsidRPr="00DC67AF">
        <w:rPr>
          <w:rFonts w:ascii="Times New Roman" w:eastAsia="Times New Roman" w:hAnsi="Times New Roman" w:cs="Arial"/>
          <w:sz w:val="24"/>
          <w:szCs w:val="24"/>
          <w:lang w:eastAsia="lt-LT"/>
        </w:rPr>
        <w:t>okari</w:t>
      </w:r>
      <w:r w:rsidR="00293477">
        <w:rPr>
          <w:rFonts w:ascii="Times New Roman" w:eastAsia="Times New Roman" w:hAnsi="Times New Roman" w:cs="Arial"/>
          <w:sz w:val="24"/>
          <w:szCs w:val="24"/>
          <w:lang w:eastAsia="lt-LT"/>
        </w:rPr>
        <w:t>o metais</w:t>
      </w:r>
      <w:r w:rsidR="00FF27A3" w:rsidRPr="00DC67A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kai nekursavo autobusai, </w:t>
      </w:r>
      <w:r w:rsidR="00E43A12">
        <w:rPr>
          <w:rFonts w:ascii="Times New Roman" w:eastAsia="Times New Roman" w:hAnsi="Times New Roman" w:cs="Arial"/>
          <w:sz w:val="24"/>
          <w:szCs w:val="24"/>
          <w:lang w:eastAsia="lt-LT"/>
        </w:rPr>
        <w:t>siaur</w:t>
      </w:r>
      <w:r w:rsidR="000D78AE">
        <w:rPr>
          <w:rFonts w:ascii="Times New Roman" w:eastAsia="Times New Roman" w:hAnsi="Times New Roman" w:cs="Arial"/>
          <w:sz w:val="24"/>
          <w:szCs w:val="24"/>
          <w:lang w:eastAsia="lt-LT"/>
        </w:rPr>
        <w:t>asis geležinkelis</w:t>
      </w:r>
      <w:r w:rsidR="00FF27A3" w:rsidRPr="00DC67A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buvo pagrindinė susisiekimo priemonė.</w:t>
      </w:r>
      <w:r w:rsidRPr="00DC67A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1E3A8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Teigiama, kad </w:t>
      </w:r>
      <w:r w:rsidR="001E3A8E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sovietmečiu per parą </w:t>
      </w:r>
      <w:r w:rsidR="000D78A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juo </w:t>
      </w:r>
      <w:r w:rsidR="001E3A8E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pravažiuodavo iki 24 traukinių. </w:t>
      </w:r>
      <w:r w:rsidR="008548C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Tačiau </w:t>
      </w:r>
      <w:r w:rsidR="001E3A8E">
        <w:rPr>
          <w:rFonts w:ascii="Times New Roman" w:eastAsia="Times New Roman" w:hAnsi="Times New Roman" w:cs="Arial"/>
          <w:sz w:val="24"/>
          <w:szCs w:val="24"/>
          <w:lang w:eastAsia="lt-LT"/>
        </w:rPr>
        <w:t>su laiku</w:t>
      </w:r>
      <w:r w:rsidR="008548C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0D78AE">
        <w:rPr>
          <w:rFonts w:ascii="Times New Roman" w:eastAsia="Times New Roman" w:hAnsi="Times New Roman" w:cs="Arial"/>
          <w:sz w:val="24"/>
          <w:szCs w:val="24"/>
          <w:lang w:eastAsia="lt-LT"/>
        </w:rPr>
        <w:t>siauruko</w:t>
      </w:r>
      <w:r w:rsidR="008548CD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reikšmė vis mažėjo</w:t>
      </w:r>
      <w:r w:rsidR="00293477">
        <w:rPr>
          <w:rFonts w:ascii="Times New Roman" w:eastAsia="Times New Roman" w:hAnsi="Times New Roman" w:cs="Arial"/>
          <w:sz w:val="24"/>
          <w:szCs w:val="24"/>
          <w:lang w:eastAsia="lt-LT"/>
        </w:rPr>
        <w:t>,</w:t>
      </w:r>
      <w:r w:rsidR="00293477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prasidėjo šio geležinkelio tinklo ardymo periodas.</w:t>
      </w:r>
    </w:p>
    <w:p w:rsidR="00CB752E" w:rsidRDefault="00CB752E" w:rsidP="00CB752E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1972 m.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buvo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nutraukti siaurojo geležinkelio ruožo Utena–Švenčionėliai reisai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Per trejus metus, panaudojant ir siauruko pylimus,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iki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Utenos nutiestas platusis geležinkelis, kuriuo pirmasis traukinys atvažiavo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1975 m.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Siauruko traukinių eismas ruožu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Utena–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Anykščiai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buvo panaikintas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1983 m., stotis Utenoje neteko reikšmės ir buvo uždaryta.</w:t>
      </w:r>
    </w:p>
    <w:p w:rsidR="00CB752E" w:rsidRDefault="00CB752E" w:rsidP="00AB7158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CB752E" w:rsidRDefault="00CB752E" w:rsidP="00CB752E">
      <w:pPr>
        <w:shd w:val="clear" w:color="auto" w:fill="FFFFFF"/>
        <w:suppressAutoHyphens/>
        <w:spacing w:after="0" w:line="240" w:lineRule="atLeast"/>
        <w:ind w:right="-613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4F6ABAE1" wp14:editId="4C9019B0">
            <wp:extent cx="5731510" cy="3467432"/>
            <wp:effectExtent l="0" t="0" r="2540" b="0"/>
            <wp:docPr id="12" name="Paveikslėlis 12" descr="C:\Users\Jurate.Brasiuniene\Desktop\Siauruko stotis\Utenos siaurojo geležinkelio stotis. 1977 m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ate.Brasiuniene\Desktop\Siauruko stotis\Utenos siaurojo geležinkelio stotis. 1977 m.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2E" w:rsidRPr="005C0B35" w:rsidRDefault="00CB752E" w:rsidP="00CB752E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Utenos siaurojo geležinkelio stotis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1977 m.</w:t>
      </w:r>
    </w:p>
    <w:p w:rsidR="00CB752E" w:rsidRDefault="00CB752E" w:rsidP="00CB752E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Nuotrauka iš Utenos kraštotyros muziejaus fondų</w:t>
      </w:r>
    </w:p>
    <w:p w:rsidR="00CB752E" w:rsidRDefault="00CB752E" w:rsidP="00AB7158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B67021" w:rsidRDefault="00CA1590" w:rsidP="00B67021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CA159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Atkūrus Lietuvos </w:t>
      </w:r>
      <w:r w:rsidR="00C40028">
        <w:rPr>
          <w:rFonts w:ascii="Times New Roman" w:eastAsia="Times New Roman" w:hAnsi="Times New Roman" w:cs="Arial"/>
          <w:sz w:val="24"/>
          <w:szCs w:val="24"/>
          <w:lang w:eastAsia="lt-LT"/>
        </w:rPr>
        <w:t>n</w:t>
      </w:r>
      <w:r w:rsidRPr="00CA159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epriklausomybę, </w:t>
      </w:r>
      <w:r w:rsidR="00C4002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išlikęs </w:t>
      </w:r>
      <w:r w:rsidRPr="00CA159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siaurasis geležinkelis funkcionavo bendrovės „Lietuvos geležinkeliai“ bendroje veikloje. 1999 m. </w:t>
      </w:r>
      <w:r w:rsidR="00C40028">
        <w:rPr>
          <w:rFonts w:ascii="Times New Roman" w:eastAsia="Times New Roman" w:hAnsi="Times New Roman" w:cs="Arial"/>
          <w:sz w:val="24"/>
          <w:szCs w:val="24"/>
          <w:lang w:eastAsia="lt-LT"/>
        </w:rPr>
        <w:t>šiuo</w:t>
      </w:r>
      <w:r w:rsidRPr="00CA159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geležinkeliu buvo nutrauktas </w:t>
      </w:r>
      <w:r w:rsidR="00B57E51" w:rsidRPr="00CA1590">
        <w:rPr>
          <w:rFonts w:ascii="Times New Roman" w:eastAsia="Times New Roman" w:hAnsi="Times New Roman" w:cs="Arial"/>
          <w:sz w:val="24"/>
          <w:szCs w:val="24"/>
          <w:lang w:eastAsia="lt-LT"/>
        </w:rPr>
        <w:t>krovinių</w:t>
      </w:r>
      <w:r w:rsidR="00B57E51">
        <w:rPr>
          <w:rFonts w:ascii="Times New Roman" w:eastAsia="Times New Roman" w:hAnsi="Times New Roman" w:cs="Arial"/>
          <w:sz w:val="24"/>
          <w:szCs w:val="24"/>
          <w:lang w:eastAsia="lt-LT"/>
        </w:rPr>
        <w:t>, 2001 m.</w:t>
      </w:r>
      <w:r w:rsidR="00BA568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– ir reguliarus keleivių vežimas</w:t>
      </w:r>
      <w:r w:rsidR="00B67021">
        <w:rPr>
          <w:rFonts w:ascii="Times New Roman" w:eastAsia="Times New Roman" w:hAnsi="Times New Roman" w:cs="Arial"/>
          <w:sz w:val="24"/>
          <w:szCs w:val="24"/>
          <w:lang w:eastAsia="lt-LT"/>
        </w:rPr>
        <w:t>,</w:t>
      </w:r>
      <w:r w:rsidR="00B67021" w:rsidRPr="00B6702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o</w:t>
      </w:r>
      <w:r w:rsidR="00B6702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vienintelis</w:t>
      </w:r>
      <w:r w:rsidR="00B6702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iki šiol </w:t>
      </w:r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veikiantis 68 km ilgio </w:t>
      </w:r>
      <w:r w:rsidR="00B67021">
        <w:rPr>
          <w:rFonts w:ascii="Times New Roman" w:eastAsia="Times New Roman" w:hAnsi="Times New Roman" w:cs="Arial"/>
          <w:sz w:val="24"/>
          <w:szCs w:val="24"/>
          <w:lang w:eastAsia="lt-LT"/>
        </w:rPr>
        <w:t>siauruko ru</w:t>
      </w:r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ožas Panevėžys</w:t>
      </w:r>
      <w:r w:rsidR="00C44080">
        <w:rPr>
          <w:rFonts w:ascii="Times New Roman" w:eastAsia="Times New Roman" w:hAnsi="Times New Roman" w:cs="Arial"/>
          <w:sz w:val="24"/>
          <w:szCs w:val="24"/>
          <w:lang w:eastAsia="lt-LT"/>
        </w:rPr>
        <w:t>–</w:t>
      </w:r>
      <w:proofErr w:type="spellStart"/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Rubikiai</w:t>
      </w:r>
      <w:proofErr w:type="spellEnd"/>
      <w:r w:rsidR="00B67021"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naudojamas tik užsakomiesiems reisams.</w:t>
      </w:r>
    </w:p>
    <w:p w:rsidR="00C44080" w:rsidRDefault="005A1E85" w:rsidP="00DB56BB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>Šių dienų sulaukę siaurojo geležinkelio objektai vertinami kaip išskirtin</w:t>
      </w:r>
      <w:r w:rsidR="00DB56BB">
        <w:rPr>
          <w:rFonts w:ascii="Times New Roman" w:eastAsia="Times New Roman" w:hAnsi="Times New Roman" w:cs="Arial"/>
          <w:sz w:val="24"/>
          <w:szCs w:val="24"/>
          <w:lang w:eastAsia="lt-LT"/>
        </w:rPr>
        <w:t>is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kultūros paveld</w:t>
      </w:r>
      <w:r w:rsidR="00DB56BB">
        <w:rPr>
          <w:rFonts w:ascii="Times New Roman" w:eastAsia="Times New Roman" w:hAnsi="Times New Roman" w:cs="Arial"/>
          <w:sz w:val="24"/>
          <w:szCs w:val="24"/>
          <w:lang w:eastAsia="lt-LT"/>
        </w:rPr>
        <w:t>as</w:t>
      </w:r>
      <w:r w:rsidR="003F2DE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</w:t>
      </w:r>
      <w:r w:rsidR="00DB56BB" w:rsidRPr="005A1E85">
        <w:rPr>
          <w:rFonts w:ascii="Times New Roman" w:eastAsia="Times New Roman" w:hAnsi="Times New Roman" w:cs="Arial"/>
          <w:sz w:val="24"/>
          <w:szCs w:val="24"/>
          <w:lang w:eastAsia="lt-LT"/>
        </w:rPr>
        <w:t>Aukštaitijos turtas, kurio dal</w:t>
      </w:r>
      <w:r w:rsidR="00DB56BB">
        <w:rPr>
          <w:rFonts w:ascii="Times New Roman" w:eastAsia="Times New Roman" w:hAnsi="Times New Roman" w:cs="Arial"/>
          <w:sz w:val="24"/>
          <w:szCs w:val="24"/>
          <w:lang w:eastAsia="lt-LT"/>
        </w:rPr>
        <w:t>elė</w:t>
      </w:r>
      <w:r w:rsidR="00DB56BB" w:rsidRPr="005A1E8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išsaugota</w:t>
      </w:r>
      <w:r w:rsidR="00C44080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ir</w:t>
      </w:r>
      <w:r w:rsidR="00DB56BB" w:rsidRPr="005A1E8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Utenoje.</w:t>
      </w:r>
    </w:p>
    <w:p w:rsidR="00E43A12" w:rsidRPr="003F2DEA" w:rsidRDefault="00DB56BB" w:rsidP="00DB56BB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3F2DEA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Tai </w:t>
      </w:r>
      <w:r w:rsidR="00FC1996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buvusi </w:t>
      </w:r>
      <w:r w:rsidR="00FC1996"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siaurojo geležinkelio</w:t>
      </w:r>
      <w:r w:rsidR="00FC1996" w:rsidRPr="00CB752E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FC1996"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Utenos stotis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,</w:t>
      </w:r>
      <w:r w:rsidR="00611F8F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426771">
        <w:rPr>
          <w:rFonts w:ascii="Times New Roman" w:eastAsia="Times New Roman" w:hAnsi="Times New Roman" w:cs="Arial"/>
          <w:sz w:val="24"/>
          <w:szCs w:val="24"/>
          <w:lang w:eastAsia="lt-LT"/>
        </w:rPr>
        <w:t>savo lankytojams</w:t>
      </w:r>
      <w:r w:rsidR="006866C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liudija</w:t>
      </w:r>
      <w:r w:rsidR="003F2DEA">
        <w:rPr>
          <w:rFonts w:ascii="Times New Roman" w:eastAsia="Times New Roman" w:hAnsi="Times New Roman" w:cs="Arial"/>
          <w:sz w:val="24"/>
          <w:szCs w:val="24"/>
          <w:lang w:eastAsia="lt-LT"/>
        </w:rPr>
        <w:t>nti</w:t>
      </w:r>
      <w:r w:rsidR="006866C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apie </w:t>
      </w:r>
      <w:r w:rsidR="00B21DE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sudėtingą </w:t>
      </w:r>
      <w:r w:rsidR="00AB7158">
        <w:rPr>
          <w:rFonts w:ascii="Times New Roman" w:eastAsia="Times New Roman" w:hAnsi="Times New Roman" w:cs="Arial"/>
          <w:sz w:val="24"/>
          <w:szCs w:val="24"/>
          <w:lang w:eastAsia="lt-LT"/>
        </w:rPr>
        <w:t>šio krašto</w:t>
      </w:r>
      <w:r w:rsidR="00B21DE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C71F2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ir visos šalies </w:t>
      </w:r>
      <w:r w:rsidR="00B21DE8">
        <w:rPr>
          <w:rFonts w:ascii="Times New Roman" w:eastAsia="Times New Roman" w:hAnsi="Times New Roman" w:cs="Arial"/>
          <w:sz w:val="24"/>
          <w:szCs w:val="24"/>
          <w:lang w:eastAsia="lt-LT"/>
        </w:rPr>
        <w:t>istorij</w:t>
      </w:r>
      <w:r w:rsidR="00A00A9B">
        <w:rPr>
          <w:rFonts w:ascii="Times New Roman" w:eastAsia="Times New Roman" w:hAnsi="Times New Roman" w:cs="Arial"/>
          <w:sz w:val="24"/>
          <w:szCs w:val="24"/>
          <w:lang w:eastAsia="lt-LT"/>
        </w:rPr>
        <w:t>os laikotarpį</w:t>
      </w:r>
      <w:r w:rsidR="00AB715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. Čia, lyg </w:t>
      </w:r>
      <w:r w:rsidR="00B21DE8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praeities paveikslo </w:t>
      </w:r>
      <w:proofErr w:type="spellStart"/>
      <w:r w:rsidR="00E43A12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šviesotams</w:t>
      </w:r>
      <w:r w:rsidR="00C1754C">
        <w:rPr>
          <w:rFonts w:ascii="Times New Roman" w:eastAsia="Times New Roman" w:hAnsi="Times New Roman" w:cs="Arial"/>
          <w:sz w:val="24"/>
          <w:szCs w:val="24"/>
          <w:lang w:eastAsia="lt-LT"/>
        </w:rPr>
        <w:t>oje</w:t>
      </w:r>
      <w:proofErr w:type="spellEnd"/>
      <w:r w:rsidR="00C1754C">
        <w:rPr>
          <w:rFonts w:ascii="Times New Roman" w:eastAsia="Times New Roman" w:hAnsi="Times New Roman" w:cs="Arial"/>
          <w:sz w:val="24"/>
          <w:szCs w:val="24"/>
          <w:lang w:eastAsia="lt-LT"/>
        </w:rPr>
        <w:t>, š</w:t>
      </w:r>
      <w:r w:rsidR="00ED599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viesą </w:t>
      </w:r>
      <w:r w:rsidR="00C1754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skleidžia </w:t>
      </w:r>
      <w:r w:rsidR="00611F8F" w:rsidRPr="00611F8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XIX a. </w:t>
      </w:r>
      <w:r w:rsidR="00E43A12" w:rsidRPr="00611F8F">
        <w:rPr>
          <w:rFonts w:ascii="Times New Roman" w:eastAsia="Times New Roman" w:hAnsi="Times New Roman" w:cs="Arial"/>
          <w:sz w:val="24"/>
          <w:szCs w:val="24"/>
          <w:lang w:eastAsia="lt-LT"/>
        </w:rPr>
        <w:t>technologinė pažanga, lėmusi geležinkelio atsiradimą</w:t>
      </w:r>
      <w:r w:rsidR="00C1754C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ir palengvinusi daugelio žmonių gyvenimus</w:t>
      </w:r>
      <w:r w:rsidR="00250BED">
        <w:rPr>
          <w:rFonts w:ascii="Times New Roman" w:eastAsia="Times New Roman" w:hAnsi="Times New Roman" w:cs="Arial"/>
          <w:sz w:val="24"/>
          <w:szCs w:val="24"/>
          <w:lang w:eastAsia="lt-LT"/>
        </w:rPr>
        <w:t>, tačiau tamsoje skendi labai skaudus</w:t>
      </w:r>
      <w:r w:rsidR="00E43A12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</w:t>
      </w:r>
      <w:r w:rsidR="00ED5999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XX a. </w:t>
      </w:r>
      <w:r w:rsidR="00E43A12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trėmimų laikotarp</w:t>
      </w:r>
      <w:r w:rsidR="009002C4">
        <w:rPr>
          <w:rFonts w:ascii="Times New Roman" w:eastAsia="Times New Roman" w:hAnsi="Times New Roman" w:cs="Arial"/>
          <w:sz w:val="24"/>
          <w:szCs w:val="24"/>
          <w:lang w:eastAsia="lt-LT"/>
        </w:rPr>
        <w:t>is</w:t>
      </w:r>
      <w:r w:rsidR="00E43A12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>. 1940–1941 m. ir 1945–1953 m. iš Utenos r</w:t>
      </w:r>
      <w:r w:rsidR="000D7D3A">
        <w:rPr>
          <w:rFonts w:ascii="Times New Roman" w:eastAsia="Times New Roman" w:hAnsi="Times New Roman" w:cs="Arial"/>
          <w:sz w:val="24"/>
          <w:szCs w:val="24"/>
          <w:lang w:eastAsia="lt-LT"/>
        </w:rPr>
        <w:t>ajono buvo</w:t>
      </w:r>
      <w:r w:rsidR="00E43A12"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ištremti, išvežti į lageri</w:t>
      </w:r>
      <w:r w:rsidR="00C71F2C">
        <w:rPr>
          <w:rFonts w:ascii="Times New Roman" w:eastAsia="Times New Roman" w:hAnsi="Times New Roman" w:cs="Arial"/>
          <w:sz w:val="24"/>
          <w:szCs w:val="24"/>
          <w:lang w:eastAsia="lt-LT"/>
        </w:rPr>
        <w:t>us daugiau kaip 3000 gyventojų.</w:t>
      </w:r>
    </w:p>
    <w:p w:rsidR="00E43A12" w:rsidRPr="00E43A12" w:rsidRDefault="00E43A12" w:rsidP="00C73917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Šiuo metu buvusios stoties pastate veikia Laisvės kovų muziejus – pagrindinius 1940–1965 m. </w:t>
      </w:r>
      <w:r w:rsidR="007C7E00">
        <w:rPr>
          <w:rFonts w:ascii="Times New Roman" w:eastAsia="Times New Roman" w:hAnsi="Times New Roman" w:cs="Arial"/>
          <w:sz w:val="24"/>
          <w:szCs w:val="24"/>
          <w:lang w:eastAsia="lt-LT"/>
        </w:rPr>
        <w:t>istorinius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įvykius atskleidžiantis Utenos kraštotyros muziejaus padalinys. Muziejaus ekspozicija 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lastRenderedPageBreak/>
        <w:t xml:space="preserve">parengta </w:t>
      </w:r>
      <w:r w:rsidRPr="00C73917">
        <w:rPr>
          <w:rFonts w:ascii="Times New Roman" w:eastAsia="Times New Roman" w:hAnsi="Times New Roman" w:cs="Arial"/>
          <w:sz w:val="24"/>
          <w:szCs w:val="24"/>
          <w:lang w:eastAsia="lt-LT"/>
        </w:rPr>
        <w:t>istorinių kontrastų principu,</w:t>
      </w:r>
      <w:r w:rsidRPr="00E43A12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svarbiausius įvykius lyginant su gyvenimu už „geležinės uždangos“, įtaigiai ir jautriai perteikiant Laisvės kovų dvasią.</w:t>
      </w:r>
    </w:p>
    <w:p w:rsidR="00E43A12" w:rsidRPr="003F2DEA" w:rsidRDefault="0096228D" w:rsidP="00C73917">
      <w:pPr>
        <w:shd w:val="clear" w:color="auto" w:fill="FFFFFF"/>
        <w:suppressAutoHyphens/>
        <w:spacing w:after="0" w:line="240" w:lineRule="atLeast"/>
        <w:ind w:right="-613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Apsilankykite, </w:t>
      </w:r>
      <w:r w:rsidR="003C60DF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pajuskite, </w:t>
      </w:r>
      <w:r w:rsidR="009305EB">
        <w:rPr>
          <w:rFonts w:ascii="Times New Roman" w:eastAsia="Times New Roman" w:hAnsi="Times New Roman" w:cs="Arial"/>
          <w:sz w:val="24"/>
          <w:szCs w:val="24"/>
          <w:lang w:eastAsia="lt-LT"/>
        </w:rPr>
        <w:t>pažinkite</w:t>
      </w:r>
      <w:r w:rsidRPr="003F2DEA">
        <w:rPr>
          <w:rFonts w:ascii="Times New Roman" w:eastAsia="Times New Roman" w:hAnsi="Times New Roman" w:cs="Arial"/>
          <w:sz w:val="24"/>
          <w:szCs w:val="24"/>
          <w:lang w:eastAsia="lt-LT"/>
        </w:rPr>
        <w:t>!</w:t>
      </w:r>
    </w:p>
    <w:p w:rsidR="00767B08" w:rsidRDefault="00767B08" w:rsidP="00E43A12">
      <w:pPr>
        <w:shd w:val="clear" w:color="auto" w:fill="FFFFFF"/>
        <w:suppressAutoHyphens/>
        <w:spacing w:after="0" w:line="240" w:lineRule="atLeast"/>
        <w:ind w:right="-472" w:firstLine="567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D33ECD" w:rsidRDefault="00D33ECD" w:rsidP="00D7714C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4F364782" wp14:editId="70622682">
            <wp:extent cx="5731510" cy="4300737"/>
            <wp:effectExtent l="0" t="0" r="2540" b="5080"/>
            <wp:docPr id="8" name="Paveikslėlis 8" descr="I:\Auks-turtai Utenos kr._Straipsniai\2 Siauruko stotis\Pateikti\siauruk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uks-turtai Utenos kr._Straipsniai\2 Siauruko stotis\Pateikti\siaurukas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CD" w:rsidRPr="00804A11" w:rsidRDefault="00804A11" w:rsidP="00CB752E">
      <w:pPr>
        <w:shd w:val="clear" w:color="auto" w:fill="FFFFFF"/>
        <w:spacing w:before="150" w:after="150" w:line="240" w:lineRule="auto"/>
        <w:ind w:right="-613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>Buvusios s</w:t>
      </w:r>
      <w:r w:rsidR="00D33ECD"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>iaurojo geležinkelio Utenos stoties statinių kompleksas (</w:t>
      </w:r>
      <w:hyperlink r:id="rId16" w:history="1">
        <w:r w:rsidR="00D33ECD" w:rsidRPr="00D33ECD">
          <w:rPr>
            <w:rFonts w:ascii="Times New Roman" w:eastAsia="Times New Roman" w:hAnsi="Times New Roman" w:cs="Arial"/>
            <w:sz w:val="24"/>
            <w:szCs w:val="24"/>
            <w:lang w:eastAsia="lt-LT"/>
          </w:rPr>
          <w:t>geležinkelio stotis</w:t>
        </w:r>
        <w:r w:rsidRPr="00804A11">
          <w:rPr>
            <w:rFonts w:ascii="Times New Roman" w:eastAsia="Times New Roman" w:hAnsi="Times New Roman" w:cs="Arial"/>
            <w:sz w:val="24"/>
            <w:szCs w:val="24"/>
            <w:lang w:eastAsia="lt-LT"/>
          </w:rPr>
          <w:t xml:space="preserve"> ir </w:t>
        </w:r>
      </w:hyperlink>
      <w:hyperlink r:id="rId17" w:history="1">
        <w:r w:rsidR="00D33ECD" w:rsidRPr="00D33ECD">
          <w:rPr>
            <w:rFonts w:ascii="Times New Roman" w:eastAsia="Times New Roman" w:hAnsi="Times New Roman" w:cs="Arial"/>
            <w:sz w:val="24"/>
            <w:szCs w:val="24"/>
            <w:lang w:eastAsia="lt-LT"/>
          </w:rPr>
          <w:t>vandentiekio bokštas</w:t>
        </w:r>
        <w:r w:rsidRPr="00804A11">
          <w:rPr>
            <w:rFonts w:ascii="Times New Roman" w:eastAsia="Times New Roman" w:hAnsi="Times New Roman" w:cs="Arial"/>
            <w:sz w:val="24"/>
            <w:szCs w:val="24"/>
            <w:lang w:eastAsia="lt-LT"/>
          </w:rPr>
          <w:t>)</w:t>
        </w:r>
      </w:hyperlink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2023 m. </w:t>
      </w:r>
      <w:r w:rsidR="00D33ECD"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Aut. J. </w:t>
      </w:r>
      <w:r w:rsidR="00D33ECD">
        <w:rPr>
          <w:rFonts w:ascii="Times New Roman" w:eastAsia="Times New Roman" w:hAnsi="Times New Roman" w:cs="Arial"/>
          <w:sz w:val="24"/>
          <w:szCs w:val="24"/>
          <w:lang w:eastAsia="lt-LT"/>
        </w:rPr>
        <w:t>Brasiūnienė</w:t>
      </w:r>
    </w:p>
    <w:p w:rsidR="00D33ECD" w:rsidRDefault="00D33ECD" w:rsidP="00D7714C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D33ECD" w:rsidRDefault="00D33ECD" w:rsidP="00D7714C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06C32BB" wp14:editId="51E2D9D1">
            <wp:extent cx="5731510" cy="4300737"/>
            <wp:effectExtent l="0" t="0" r="2540" b="5080"/>
            <wp:docPr id="9" name="Paveikslėlis 9" descr="I:\Auks-turtai Utenos kr._Straipsniai\2 Siauruko stotis\Pateikti\siauruka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Auks-turtai Utenos kr._Straipsniai\2 Siauruko stotis\Pateikti\siaurukas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11" w:rsidRPr="00804A11" w:rsidRDefault="00804A11" w:rsidP="001E35A0">
      <w:pPr>
        <w:shd w:val="clear" w:color="auto" w:fill="FFFFFF"/>
        <w:spacing w:before="150" w:after="150" w:line="240" w:lineRule="auto"/>
        <w:ind w:right="-613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>Buvusios siaurojo geležinkelio Utenos stoties statinių kompleks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o </w:t>
      </w:r>
      <w:hyperlink r:id="rId19" w:history="1">
        <w:r w:rsidRPr="00D33ECD">
          <w:rPr>
            <w:rFonts w:ascii="Times New Roman" w:eastAsia="Times New Roman" w:hAnsi="Times New Roman" w:cs="Arial"/>
            <w:sz w:val="24"/>
            <w:szCs w:val="24"/>
            <w:lang w:eastAsia="lt-LT"/>
          </w:rPr>
          <w:t>vandentiekio bokštas</w:t>
        </w:r>
      </w:hyperlink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 ir </w:t>
      </w: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siaurojo geležinkelio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vagonas</w:t>
      </w: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2023 m. 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Aut. J.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Brasiūnienė</w:t>
      </w:r>
    </w:p>
    <w:p w:rsidR="00D33ECD" w:rsidRDefault="00D33ECD" w:rsidP="00D7714C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06CB1560" wp14:editId="37FFB8C6">
            <wp:extent cx="2569771" cy="3424687"/>
            <wp:effectExtent l="0" t="0" r="2540" b="4445"/>
            <wp:docPr id="10" name="Paveikslėlis 10" descr="I:\Auks-turtai Utenos kr._Straipsniai\2 Siauruko stotis\Pateikti\siauruka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Auks-turtai Utenos kr._Straipsniai\2 Siauruko stotis\Pateikti\siaurukas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1" cy="342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11" w:rsidRDefault="00804A11" w:rsidP="00804A11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Buvusio </w:t>
      </w: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siaurojo geležinkelio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bėgių fragmentas ir vagonas</w:t>
      </w:r>
      <w:r w:rsidRPr="00804A11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, 2023 m. </w:t>
      </w: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 xml:space="preserve">Aut. J. </w:t>
      </w:r>
      <w:r>
        <w:rPr>
          <w:rFonts w:ascii="Times New Roman" w:eastAsia="Times New Roman" w:hAnsi="Times New Roman" w:cs="Arial"/>
          <w:sz w:val="24"/>
          <w:szCs w:val="24"/>
          <w:lang w:eastAsia="lt-LT"/>
        </w:rPr>
        <w:t>Brasiūnienė</w:t>
      </w:r>
    </w:p>
    <w:p w:rsidR="002626B2" w:rsidRPr="00804A11" w:rsidRDefault="002626B2" w:rsidP="00804A11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9578C2" w:rsidRPr="005C0B35" w:rsidRDefault="00786AD3" w:rsidP="009578C2">
      <w:pPr>
        <w:shd w:val="clear" w:color="auto" w:fill="FFFFFF"/>
        <w:suppressAutoHyphens/>
        <w:spacing w:after="0" w:line="240" w:lineRule="atLeast"/>
        <w:ind w:right="-472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686066E8" wp14:editId="5558D076">
            <wp:extent cx="6072331" cy="4047066"/>
            <wp:effectExtent l="0" t="0" r="5080" b="0"/>
            <wp:docPr id="4" name="Paveikslėlis 4" descr="C:\Users\Jurate.Brasiuniene\Desktop\Siauruko stotis\Laisvės kovų muziejaus ekspozicija 1. Sav. archy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ate.Brasiuniene\Desktop\Siauruko stotis\Laisvės kovų muziejaus ekspozicija 1. Sav. archyv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38" cy="40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C2" w:rsidRPr="005C0B35" w:rsidRDefault="009578C2" w:rsidP="00786AD3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Laisvės kovų muziejaus ekspozicija</w:t>
      </w:r>
    </w:p>
    <w:p w:rsidR="009578C2" w:rsidRPr="005C0B35" w:rsidRDefault="009578C2" w:rsidP="00786AD3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Nuotrauka iš Utenos rajono savivaldybės administracijos archyvo</w:t>
      </w:r>
    </w:p>
    <w:p w:rsidR="009578C2" w:rsidRPr="005C0B35" w:rsidRDefault="009578C2" w:rsidP="009578C2">
      <w:pPr>
        <w:shd w:val="clear" w:color="auto" w:fill="FFFFFF"/>
        <w:suppressAutoHyphens/>
        <w:spacing w:after="0" w:line="240" w:lineRule="atLeast"/>
        <w:ind w:right="-472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</w:p>
    <w:p w:rsidR="00CA1590" w:rsidRDefault="00CA1590" w:rsidP="009578C2">
      <w:pPr>
        <w:shd w:val="clear" w:color="auto" w:fill="FFFFFF"/>
        <w:suppressAutoHyphens/>
        <w:spacing w:after="0" w:line="240" w:lineRule="atLeast"/>
        <w:ind w:right="-472"/>
        <w:jc w:val="both"/>
        <w:rPr>
          <w:rFonts w:ascii="Times New Roman" w:eastAsia="Times New Roman" w:hAnsi="Times New Roman" w:cs="Arial"/>
          <w:sz w:val="24"/>
          <w:szCs w:val="24"/>
          <w:lang w:eastAsia="lt-LT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4B421436" wp14:editId="410E3130">
            <wp:extent cx="5731510" cy="3820929"/>
            <wp:effectExtent l="0" t="0" r="2540" b="8255"/>
            <wp:docPr id="5" name="Paveikslėlis 5" descr="C:\Users\Jurate.Brasiuniene\Desktop\Siauruko stotis\Laisvės kovų muziejaus ekspozicija 2. Sav. archy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ate.Brasiuniene\Desktop\Siauruko stotis\Laisvės kovų muziejaus ekspozicija 2. Sav. archyv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C2" w:rsidRPr="005C0B35" w:rsidRDefault="009578C2" w:rsidP="00CA1590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Laisvės kovų muziejaus ekspozicija</w:t>
      </w:r>
    </w:p>
    <w:p w:rsidR="009578C2" w:rsidRPr="005C0B35" w:rsidRDefault="009578C2" w:rsidP="00CA1590">
      <w:pPr>
        <w:shd w:val="clear" w:color="auto" w:fill="FFFFFF"/>
        <w:suppressAutoHyphens/>
        <w:spacing w:after="0" w:line="240" w:lineRule="atLeast"/>
        <w:ind w:right="-472"/>
        <w:jc w:val="center"/>
        <w:rPr>
          <w:rFonts w:ascii="Times New Roman" w:eastAsia="Times New Roman" w:hAnsi="Times New Roman" w:cs="Arial"/>
          <w:sz w:val="24"/>
          <w:szCs w:val="24"/>
          <w:lang w:eastAsia="lt-LT"/>
        </w:rPr>
      </w:pPr>
      <w:r w:rsidRPr="005C0B35">
        <w:rPr>
          <w:rFonts w:ascii="Times New Roman" w:eastAsia="Times New Roman" w:hAnsi="Times New Roman" w:cs="Arial"/>
          <w:sz w:val="24"/>
          <w:szCs w:val="24"/>
          <w:lang w:eastAsia="lt-LT"/>
        </w:rPr>
        <w:t>Nuotrauka iš Utenos rajono savivaldybės administracijos archyvo</w:t>
      </w:r>
    </w:p>
    <w:sectPr w:rsidR="009578C2" w:rsidRPr="005C0B35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753" w:rsidRDefault="00A93753" w:rsidP="00B12E99">
      <w:pPr>
        <w:spacing w:after="0" w:line="240" w:lineRule="auto"/>
      </w:pPr>
      <w:r>
        <w:separator/>
      </w:r>
    </w:p>
  </w:endnote>
  <w:endnote w:type="continuationSeparator" w:id="0">
    <w:p w:rsidR="00A93753" w:rsidRDefault="00A93753" w:rsidP="00B12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753" w:rsidRDefault="00A93753" w:rsidP="00B12E99">
      <w:pPr>
        <w:spacing w:after="0" w:line="240" w:lineRule="auto"/>
      </w:pPr>
      <w:r>
        <w:separator/>
      </w:r>
    </w:p>
  </w:footnote>
  <w:footnote w:type="continuationSeparator" w:id="0">
    <w:p w:rsidR="00A93753" w:rsidRDefault="00A93753" w:rsidP="00B12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20594"/>
    <w:multiLevelType w:val="multilevel"/>
    <w:tmpl w:val="3EA6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D3F3A"/>
    <w:multiLevelType w:val="multilevel"/>
    <w:tmpl w:val="63201FB6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459"/>
    <w:rsid w:val="00016732"/>
    <w:rsid w:val="0004381D"/>
    <w:rsid w:val="00056178"/>
    <w:rsid w:val="0007264C"/>
    <w:rsid w:val="000A2E27"/>
    <w:rsid w:val="000A3F24"/>
    <w:rsid w:val="000D78AE"/>
    <w:rsid w:val="000D7D3A"/>
    <w:rsid w:val="000F6F78"/>
    <w:rsid w:val="0013157F"/>
    <w:rsid w:val="00143805"/>
    <w:rsid w:val="00175E83"/>
    <w:rsid w:val="001D7A80"/>
    <w:rsid w:val="001E35A0"/>
    <w:rsid w:val="001E3A8E"/>
    <w:rsid w:val="001F63BB"/>
    <w:rsid w:val="00223A5F"/>
    <w:rsid w:val="00225B5F"/>
    <w:rsid w:val="00250BED"/>
    <w:rsid w:val="00260828"/>
    <w:rsid w:val="002626B2"/>
    <w:rsid w:val="0028513A"/>
    <w:rsid w:val="00293477"/>
    <w:rsid w:val="00297488"/>
    <w:rsid w:val="002975DC"/>
    <w:rsid w:val="002C0A25"/>
    <w:rsid w:val="002E178A"/>
    <w:rsid w:val="002E2B3C"/>
    <w:rsid w:val="00302412"/>
    <w:rsid w:val="0035129D"/>
    <w:rsid w:val="0036097A"/>
    <w:rsid w:val="003844C7"/>
    <w:rsid w:val="003845E3"/>
    <w:rsid w:val="00397110"/>
    <w:rsid w:val="003C60DF"/>
    <w:rsid w:val="003D609F"/>
    <w:rsid w:val="003F2DEA"/>
    <w:rsid w:val="00405AF4"/>
    <w:rsid w:val="00405D6B"/>
    <w:rsid w:val="00407528"/>
    <w:rsid w:val="00413556"/>
    <w:rsid w:val="00416A4B"/>
    <w:rsid w:val="0042148C"/>
    <w:rsid w:val="00426771"/>
    <w:rsid w:val="00433152"/>
    <w:rsid w:val="00472E5E"/>
    <w:rsid w:val="004B1F63"/>
    <w:rsid w:val="004C3D58"/>
    <w:rsid w:val="004D0510"/>
    <w:rsid w:val="004D24BA"/>
    <w:rsid w:val="004F4BA8"/>
    <w:rsid w:val="00537B00"/>
    <w:rsid w:val="00543CF9"/>
    <w:rsid w:val="0055718E"/>
    <w:rsid w:val="00560054"/>
    <w:rsid w:val="00581636"/>
    <w:rsid w:val="005A1E85"/>
    <w:rsid w:val="005A25CD"/>
    <w:rsid w:val="005A788E"/>
    <w:rsid w:val="005C0B35"/>
    <w:rsid w:val="00611F8F"/>
    <w:rsid w:val="0061372A"/>
    <w:rsid w:val="006172A4"/>
    <w:rsid w:val="00617E69"/>
    <w:rsid w:val="00623FBD"/>
    <w:rsid w:val="006445D0"/>
    <w:rsid w:val="00673443"/>
    <w:rsid w:val="006866CF"/>
    <w:rsid w:val="006D7176"/>
    <w:rsid w:val="00700EF1"/>
    <w:rsid w:val="00730DF9"/>
    <w:rsid w:val="00750E98"/>
    <w:rsid w:val="00767B08"/>
    <w:rsid w:val="00770709"/>
    <w:rsid w:val="007759D7"/>
    <w:rsid w:val="00786AD3"/>
    <w:rsid w:val="007A1114"/>
    <w:rsid w:val="007A15A8"/>
    <w:rsid w:val="007B0506"/>
    <w:rsid w:val="007C4318"/>
    <w:rsid w:val="007C7E00"/>
    <w:rsid w:val="00804A11"/>
    <w:rsid w:val="008125CC"/>
    <w:rsid w:val="008374FE"/>
    <w:rsid w:val="00837DAC"/>
    <w:rsid w:val="008507ED"/>
    <w:rsid w:val="008548CD"/>
    <w:rsid w:val="0089429C"/>
    <w:rsid w:val="008B14A9"/>
    <w:rsid w:val="008D239E"/>
    <w:rsid w:val="008F551B"/>
    <w:rsid w:val="009002C4"/>
    <w:rsid w:val="009022F6"/>
    <w:rsid w:val="00910F68"/>
    <w:rsid w:val="00921EB0"/>
    <w:rsid w:val="009305EB"/>
    <w:rsid w:val="009378AE"/>
    <w:rsid w:val="00943B2D"/>
    <w:rsid w:val="00947B62"/>
    <w:rsid w:val="0095700C"/>
    <w:rsid w:val="009578C2"/>
    <w:rsid w:val="009605C3"/>
    <w:rsid w:val="0096228D"/>
    <w:rsid w:val="00967B8E"/>
    <w:rsid w:val="00976202"/>
    <w:rsid w:val="0097679F"/>
    <w:rsid w:val="009A4090"/>
    <w:rsid w:val="009B0CF1"/>
    <w:rsid w:val="009B32B3"/>
    <w:rsid w:val="009D7B4D"/>
    <w:rsid w:val="00A00A9B"/>
    <w:rsid w:val="00A115B0"/>
    <w:rsid w:val="00A163E6"/>
    <w:rsid w:val="00A222D1"/>
    <w:rsid w:val="00A446E4"/>
    <w:rsid w:val="00A5164B"/>
    <w:rsid w:val="00A84B53"/>
    <w:rsid w:val="00A85DE5"/>
    <w:rsid w:val="00A93753"/>
    <w:rsid w:val="00AB7158"/>
    <w:rsid w:val="00AC347F"/>
    <w:rsid w:val="00AC5A93"/>
    <w:rsid w:val="00AD3C60"/>
    <w:rsid w:val="00AD606A"/>
    <w:rsid w:val="00AE45E1"/>
    <w:rsid w:val="00B12E99"/>
    <w:rsid w:val="00B21DE8"/>
    <w:rsid w:val="00B3421C"/>
    <w:rsid w:val="00B36DE0"/>
    <w:rsid w:val="00B44D82"/>
    <w:rsid w:val="00B508B5"/>
    <w:rsid w:val="00B57A92"/>
    <w:rsid w:val="00B57E51"/>
    <w:rsid w:val="00B67021"/>
    <w:rsid w:val="00B77163"/>
    <w:rsid w:val="00B847B1"/>
    <w:rsid w:val="00B93C30"/>
    <w:rsid w:val="00BA568C"/>
    <w:rsid w:val="00BC30C3"/>
    <w:rsid w:val="00BD6EE9"/>
    <w:rsid w:val="00BE15E3"/>
    <w:rsid w:val="00BE1670"/>
    <w:rsid w:val="00BE7E19"/>
    <w:rsid w:val="00BF5ED1"/>
    <w:rsid w:val="00C01E2F"/>
    <w:rsid w:val="00C1754C"/>
    <w:rsid w:val="00C34E52"/>
    <w:rsid w:val="00C40028"/>
    <w:rsid w:val="00C44080"/>
    <w:rsid w:val="00C65459"/>
    <w:rsid w:val="00C67495"/>
    <w:rsid w:val="00C67511"/>
    <w:rsid w:val="00C71F2C"/>
    <w:rsid w:val="00C73917"/>
    <w:rsid w:val="00C9538F"/>
    <w:rsid w:val="00CA1590"/>
    <w:rsid w:val="00CA6385"/>
    <w:rsid w:val="00CB12B2"/>
    <w:rsid w:val="00CB38B4"/>
    <w:rsid w:val="00CB59C9"/>
    <w:rsid w:val="00CB752E"/>
    <w:rsid w:val="00CD0006"/>
    <w:rsid w:val="00D2656E"/>
    <w:rsid w:val="00D33ECD"/>
    <w:rsid w:val="00D572C8"/>
    <w:rsid w:val="00D61DA1"/>
    <w:rsid w:val="00D7714C"/>
    <w:rsid w:val="00D95593"/>
    <w:rsid w:val="00D9648B"/>
    <w:rsid w:val="00D96D27"/>
    <w:rsid w:val="00DB56BB"/>
    <w:rsid w:val="00DC67AF"/>
    <w:rsid w:val="00E114C3"/>
    <w:rsid w:val="00E16933"/>
    <w:rsid w:val="00E21AFB"/>
    <w:rsid w:val="00E23362"/>
    <w:rsid w:val="00E23F8B"/>
    <w:rsid w:val="00E43A12"/>
    <w:rsid w:val="00EA7CDA"/>
    <w:rsid w:val="00EB0D7B"/>
    <w:rsid w:val="00ED5999"/>
    <w:rsid w:val="00EF5A46"/>
    <w:rsid w:val="00EF6978"/>
    <w:rsid w:val="00F11D09"/>
    <w:rsid w:val="00F15BEC"/>
    <w:rsid w:val="00F40FCE"/>
    <w:rsid w:val="00F71CCA"/>
    <w:rsid w:val="00FA0DBF"/>
    <w:rsid w:val="00FB2A9D"/>
    <w:rsid w:val="00FC1996"/>
    <w:rsid w:val="00FC545C"/>
    <w:rsid w:val="00FC607D"/>
    <w:rsid w:val="00FC72CA"/>
    <w:rsid w:val="00FE37B1"/>
    <w:rsid w:val="00FF27A3"/>
    <w:rsid w:val="00FF4D10"/>
    <w:rsid w:val="00FF62AE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5459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unhideWhenUsed/>
    <w:rsid w:val="00FF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9A4090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A3F24"/>
    <w:rPr>
      <w:color w:val="800080" w:themeColor="followedHyperlink"/>
      <w:u w:val="single"/>
    </w:rPr>
  </w:style>
  <w:style w:type="paragraph" w:styleId="Puslapioinaostekstas">
    <w:name w:val="footnote text"/>
    <w:basedOn w:val="prastasis"/>
    <w:link w:val="PuslapioinaostekstasDiagrama"/>
    <w:semiHidden/>
    <w:rsid w:val="00B12E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B12E9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uslapioinaosnuoroda">
    <w:name w:val="footnote reference"/>
    <w:basedOn w:val="Numatytasispastraiposriftas"/>
    <w:semiHidden/>
    <w:rsid w:val="00B12E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5459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unhideWhenUsed/>
    <w:rsid w:val="00FF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9A4090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A3F24"/>
    <w:rPr>
      <w:color w:val="800080" w:themeColor="followedHyperlink"/>
      <w:u w:val="single"/>
    </w:rPr>
  </w:style>
  <w:style w:type="paragraph" w:styleId="Puslapioinaostekstas">
    <w:name w:val="footnote text"/>
    <w:basedOn w:val="prastasis"/>
    <w:link w:val="PuslapioinaostekstasDiagrama"/>
    <w:semiHidden/>
    <w:rsid w:val="00B12E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B12E9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uslapioinaosnuoroda">
    <w:name w:val="footnote reference"/>
    <w:basedOn w:val="Numatytasispastraiposriftas"/>
    <w:semiHidden/>
    <w:rsid w:val="00B12E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7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15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lt.wikipedia.org/wiki/Gele%C5%BEinkelis_Sankt_Peterburgas%E2%80%93Var%C5%A1uva" TargetMode="External"/><Relationship Id="rId17" Type="http://schemas.openxmlformats.org/officeDocument/2006/relationships/hyperlink" Target="https://kvr.kpd.l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vr.kpd.lt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t.wikipedia.org/wiki/185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lt.wikipedia.org/wiki/Caras" TargetMode="External"/><Relationship Id="rId19" Type="http://schemas.openxmlformats.org/officeDocument/2006/relationships/hyperlink" Target="https://kvr.kpd.l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t.wikipedia.org/wiki/Lietuva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6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Jūratė Brasiūnienė</dc:creator>
  <cp:lastModifiedBy>mok</cp:lastModifiedBy>
  <cp:revision>76</cp:revision>
  <dcterms:created xsi:type="dcterms:W3CDTF">2023-02-07T10:53:00Z</dcterms:created>
  <dcterms:modified xsi:type="dcterms:W3CDTF">2023-02-19T21:44:00Z</dcterms:modified>
</cp:coreProperties>
</file>